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A886" w14:textId="41033127" w:rsidR="00331BB5" w:rsidRPr="00F846EA" w:rsidRDefault="00331BB5" w:rsidP="008C77FF">
      <w:pPr>
        <w:jc w:val="center"/>
        <w:rPr>
          <w:rFonts w:cstheme="minorHAnsi"/>
          <w:b/>
          <w:bCs/>
          <w:sz w:val="44"/>
          <w:szCs w:val="44"/>
          <w:lang w:eastAsia="pl-PL"/>
        </w:rPr>
      </w:pPr>
      <w:r w:rsidRPr="00F846EA">
        <w:rPr>
          <w:rFonts w:cstheme="minorHAnsi"/>
          <w:b/>
          <w:bCs/>
          <w:sz w:val="44"/>
          <w:szCs w:val="44"/>
          <w:lang w:eastAsia="pl-PL"/>
        </w:rPr>
        <w:t>POLITYKA PRYWATNOŚCI</w:t>
      </w:r>
    </w:p>
    <w:p w14:paraId="07FA86DC" w14:textId="77777777" w:rsidR="00CD2188" w:rsidRDefault="00CD2188" w:rsidP="00331BB5">
      <w:pPr>
        <w:shd w:val="clear" w:color="auto" w:fill="FFFFFF"/>
        <w:spacing w:before="150" w:after="150" w:line="240" w:lineRule="auto"/>
        <w:ind w:left="66"/>
        <w:rPr>
          <w:rFonts w:eastAsia="Times New Roman" w:cstheme="minorHAnsi"/>
          <w:color w:val="333333"/>
          <w:sz w:val="21"/>
          <w:szCs w:val="21"/>
          <w:lang w:eastAsia="pl-PL"/>
        </w:rPr>
      </w:pPr>
      <w:bookmarkStart w:id="0" w:name="_Hlk61597301"/>
    </w:p>
    <w:p w14:paraId="2346E6C9" w14:textId="3A9BD9AD" w:rsidR="00331BB5" w:rsidRPr="00F846EA" w:rsidRDefault="00331BB5" w:rsidP="00331BB5">
      <w:pPr>
        <w:shd w:val="clear" w:color="auto" w:fill="FFFFFF"/>
        <w:spacing w:before="150" w:after="150" w:line="240" w:lineRule="auto"/>
        <w:ind w:left="66"/>
        <w:rPr>
          <w:rFonts w:eastAsia="Times New Roman" w:cstheme="minorHAnsi"/>
          <w:color w:val="333333"/>
          <w:sz w:val="21"/>
          <w:szCs w:val="21"/>
          <w:lang w:eastAsia="pl-PL"/>
        </w:rPr>
      </w:pPr>
      <w:r w:rsidRPr="00F846EA">
        <w:rPr>
          <w:rFonts w:eastAsia="Times New Roman" w:cstheme="minorHAnsi"/>
          <w:color w:val="333333"/>
          <w:sz w:val="21"/>
          <w:szCs w:val="21"/>
          <w:lang w:eastAsia="pl-PL"/>
        </w:rPr>
        <w:t>Szanowni Państwo!</w:t>
      </w:r>
      <w:r w:rsidRPr="00F846EA">
        <w:rPr>
          <w:rFonts w:eastAsia="Times New Roman" w:cstheme="minorHAnsi"/>
          <w:color w:val="333333"/>
          <w:sz w:val="21"/>
          <w:szCs w:val="21"/>
          <w:lang w:eastAsia="pl-PL"/>
        </w:rPr>
        <w:br/>
      </w:r>
    </w:p>
    <w:p w14:paraId="2B66BF0A" w14:textId="1CA409B3" w:rsidR="00331BB5" w:rsidRDefault="00F87332" w:rsidP="00F87332">
      <w:pPr>
        <w:shd w:val="clear" w:color="auto" w:fill="FFFFFF"/>
        <w:spacing w:before="150" w:after="150" w:line="240" w:lineRule="auto"/>
        <w:ind w:left="66"/>
        <w:jc w:val="both"/>
        <w:rPr>
          <w:rFonts w:eastAsia="Times New Roman" w:cstheme="minorHAnsi"/>
          <w:color w:val="333333"/>
          <w:sz w:val="21"/>
          <w:szCs w:val="21"/>
          <w:lang w:eastAsia="pl-PL"/>
        </w:rPr>
      </w:pPr>
      <w:r>
        <w:rPr>
          <w:rFonts w:eastAsia="Times New Roman" w:cstheme="minorHAnsi"/>
          <w:color w:val="333333"/>
          <w:sz w:val="21"/>
          <w:szCs w:val="21"/>
          <w:lang w:eastAsia="pl-PL"/>
        </w:rPr>
        <w:t xml:space="preserve">Niniejsza Polityka Prywatności </w:t>
      </w:r>
      <w:r w:rsidRPr="00F87332">
        <w:rPr>
          <w:rFonts w:eastAsia="Times New Roman" w:cstheme="minorHAnsi"/>
          <w:color w:val="333333"/>
          <w:sz w:val="21"/>
          <w:szCs w:val="21"/>
          <w:lang w:eastAsia="pl-PL"/>
        </w:rPr>
        <w:t xml:space="preserve">zawiera informacje o zasadach przetwarzania </w:t>
      </w:r>
      <w:r>
        <w:rPr>
          <w:rFonts w:eastAsia="Times New Roman" w:cstheme="minorHAnsi"/>
          <w:color w:val="333333"/>
          <w:sz w:val="21"/>
          <w:szCs w:val="21"/>
          <w:lang w:eastAsia="pl-PL"/>
        </w:rPr>
        <w:t>przez nas d</w:t>
      </w:r>
      <w:r w:rsidRPr="00F87332">
        <w:rPr>
          <w:rFonts w:eastAsia="Times New Roman" w:cstheme="minorHAnsi"/>
          <w:color w:val="333333"/>
          <w:sz w:val="21"/>
          <w:szCs w:val="21"/>
          <w:lang w:eastAsia="pl-PL"/>
        </w:rPr>
        <w:t xml:space="preserve">anych </w:t>
      </w:r>
      <w:r>
        <w:rPr>
          <w:rFonts w:eastAsia="Times New Roman" w:cstheme="minorHAnsi"/>
          <w:color w:val="333333"/>
          <w:sz w:val="21"/>
          <w:szCs w:val="21"/>
          <w:lang w:eastAsia="pl-PL"/>
        </w:rPr>
        <w:t>o</w:t>
      </w:r>
      <w:r w:rsidRPr="00F87332">
        <w:rPr>
          <w:rFonts w:eastAsia="Times New Roman" w:cstheme="minorHAnsi"/>
          <w:color w:val="333333"/>
          <w:sz w:val="21"/>
          <w:szCs w:val="21"/>
          <w:lang w:eastAsia="pl-PL"/>
        </w:rPr>
        <w:t>sobowych</w:t>
      </w:r>
      <w:bookmarkEnd w:id="0"/>
      <w:r>
        <w:rPr>
          <w:rFonts w:eastAsia="Times New Roman" w:cstheme="minorHAnsi"/>
          <w:color w:val="333333"/>
          <w:sz w:val="21"/>
          <w:szCs w:val="21"/>
          <w:lang w:eastAsia="pl-PL"/>
        </w:rPr>
        <w:t xml:space="preserve">. </w:t>
      </w:r>
      <w:r w:rsidR="00331BB5" w:rsidRPr="00F846EA">
        <w:rPr>
          <w:rFonts w:eastAsia="Times New Roman" w:cstheme="minorHAnsi"/>
          <w:color w:val="333333"/>
          <w:sz w:val="21"/>
          <w:szCs w:val="21"/>
          <w:lang w:eastAsia="pl-PL"/>
        </w:rPr>
        <w:t xml:space="preserve">Udostępniamy Państwu niniejszą </w:t>
      </w:r>
      <w:r w:rsidR="00E1250F">
        <w:rPr>
          <w:rFonts w:eastAsia="Times New Roman" w:cstheme="minorHAnsi"/>
          <w:color w:val="333333"/>
          <w:sz w:val="21"/>
          <w:szCs w:val="21"/>
          <w:lang w:eastAsia="pl-PL"/>
        </w:rPr>
        <w:t>P</w:t>
      </w:r>
      <w:r w:rsidR="00331BB5" w:rsidRPr="00F846EA">
        <w:rPr>
          <w:rFonts w:eastAsia="Times New Roman" w:cstheme="minorHAnsi"/>
          <w:color w:val="333333"/>
          <w:sz w:val="21"/>
          <w:szCs w:val="21"/>
          <w:lang w:eastAsia="pl-PL"/>
        </w:rPr>
        <w:t>olitykę, aby każda osoba, z którą wchodzimy w relację, wiedziała:</w:t>
      </w:r>
      <w:r>
        <w:rPr>
          <w:rFonts w:eastAsia="Times New Roman" w:cstheme="minorHAnsi"/>
          <w:color w:val="333333"/>
          <w:sz w:val="21"/>
          <w:szCs w:val="21"/>
          <w:lang w:eastAsia="pl-PL"/>
        </w:rPr>
        <w:t xml:space="preserve"> </w:t>
      </w:r>
      <w:r w:rsidR="00331BB5" w:rsidRPr="00F87332">
        <w:rPr>
          <w:rFonts w:eastAsia="Times New Roman" w:cstheme="minorHAnsi"/>
          <w:color w:val="333333"/>
          <w:sz w:val="21"/>
          <w:szCs w:val="21"/>
          <w:lang w:eastAsia="pl-PL"/>
        </w:rPr>
        <w:t>kto jest administratorem jej danych osobowych</w:t>
      </w:r>
      <w:r>
        <w:rPr>
          <w:rFonts w:eastAsia="Times New Roman" w:cstheme="minorHAnsi"/>
          <w:color w:val="333333"/>
          <w:sz w:val="21"/>
          <w:szCs w:val="21"/>
          <w:lang w:eastAsia="pl-PL"/>
        </w:rPr>
        <w:t xml:space="preserve">; </w:t>
      </w:r>
      <w:r w:rsidR="00E1250F" w:rsidRPr="00F87332">
        <w:rPr>
          <w:rFonts w:eastAsia="Times New Roman" w:cstheme="minorHAnsi"/>
          <w:color w:val="333333"/>
          <w:sz w:val="21"/>
          <w:szCs w:val="21"/>
          <w:lang w:eastAsia="pl-PL"/>
        </w:rPr>
        <w:t>na jakich podstawach i w</w:t>
      </w:r>
      <w:r w:rsidR="00331BB5" w:rsidRPr="00F87332">
        <w:rPr>
          <w:rFonts w:eastAsia="Times New Roman" w:cstheme="minorHAnsi"/>
          <w:color w:val="333333"/>
          <w:sz w:val="21"/>
          <w:szCs w:val="21"/>
          <w:lang w:eastAsia="pl-PL"/>
        </w:rPr>
        <w:t> jakich celach przetwarzamy dane oraz komu je udostępniamy</w:t>
      </w:r>
      <w:r>
        <w:rPr>
          <w:rFonts w:eastAsia="Times New Roman" w:cstheme="minorHAnsi"/>
          <w:color w:val="333333"/>
          <w:sz w:val="21"/>
          <w:szCs w:val="21"/>
          <w:lang w:eastAsia="pl-PL"/>
        </w:rPr>
        <w:t xml:space="preserve">; </w:t>
      </w:r>
      <w:r w:rsidR="00331BB5" w:rsidRPr="00F87332">
        <w:rPr>
          <w:rFonts w:eastAsia="Times New Roman" w:cstheme="minorHAnsi"/>
          <w:color w:val="333333"/>
          <w:sz w:val="21"/>
          <w:szCs w:val="21"/>
          <w:lang w:eastAsia="pl-PL"/>
        </w:rPr>
        <w:t>jakie prawa przysługują w związku z przetwarzaniem danych</w:t>
      </w:r>
      <w:r>
        <w:rPr>
          <w:rFonts w:eastAsia="Times New Roman" w:cstheme="minorHAnsi"/>
          <w:color w:val="333333"/>
          <w:sz w:val="21"/>
          <w:szCs w:val="21"/>
          <w:lang w:eastAsia="pl-PL"/>
        </w:rPr>
        <w:t xml:space="preserve">; </w:t>
      </w:r>
      <w:r w:rsidR="00DB28A0" w:rsidRPr="00F87332">
        <w:rPr>
          <w:rFonts w:eastAsia="Times New Roman" w:cstheme="minorHAnsi"/>
          <w:color w:val="333333"/>
          <w:sz w:val="21"/>
          <w:szCs w:val="21"/>
          <w:lang w:eastAsia="pl-PL"/>
        </w:rPr>
        <w:t>jak skontaktować się z nami w sprawach związanych z przetwarzaniem danych osobowych</w:t>
      </w:r>
      <w:r>
        <w:rPr>
          <w:rFonts w:eastAsia="Times New Roman" w:cstheme="minorHAnsi"/>
          <w:color w:val="333333"/>
          <w:sz w:val="21"/>
          <w:szCs w:val="21"/>
          <w:lang w:eastAsia="pl-PL"/>
        </w:rPr>
        <w:t xml:space="preserve">. </w:t>
      </w:r>
    </w:p>
    <w:p w14:paraId="5C14C881" w14:textId="77777777" w:rsidR="00CC2759" w:rsidRPr="00F846EA" w:rsidRDefault="00CC2759" w:rsidP="00F87332">
      <w:pPr>
        <w:shd w:val="clear" w:color="auto" w:fill="FFFFFF"/>
        <w:spacing w:before="150" w:after="150" w:line="240" w:lineRule="auto"/>
        <w:ind w:left="66"/>
        <w:jc w:val="both"/>
        <w:rPr>
          <w:rFonts w:eastAsia="Times New Roman" w:cstheme="minorHAnsi"/>
          <w:color w:val="333333"/>
          <w:sz w:val="21"/>
          <w:szCs w:val="21"/>
          <w:lang w:eastAsia="pl-PL"/>
        </w:rPr>
      </w:pPr>
    </w:p>
    <w:sdt>
      <w:sdtPr>
        <w:rPr>
          <w:rFonts w:asciiTheme="minorHAnsi" w:eastAsiaTheme="minorHAnsi" w:hAnsiTheme="minorHAnsi" w:cstheme="minorHAnsi"/>
          <w:color w:val="auto"/>
          <w:sz w:val="22"/>
          <w:szCs w:val="22"/>
          <w:lang w:eastAsia="en-US"/>
        </w:rPr>
        <w:id w:val="1254633405"/>
        <w:docPartObj>
          <w:docPartGallery w:val="Table of Contents"/>
          <w:docPartUnique/>
        </w:docPartObj>
      </w:sdtPr>
      <w:sdtEndPr>
        <w:rPr>
          <w:b/>
          <w:bCs/>
        </w:rPr>
      </w:sdtEndPr>
      <w:sdtContent>
        <w:p w14:paraId="1FBBAA44" w14:textId="77777777" w:rsidR="00331BB5" w:rsidRPr="00F846EA" w:rsidRDefault="00331BB5" w:rsidP="00331BB5">
          <w:pPr>
            <w:pStyle w:val="Nagwekspisutreci"/>
            <w:jc w:val="center"/>
            <w:rPr>
              <w:rFonts w:asciiTheme="minorHAnsi" w:hAnsiTheme="minorHAnsi" w:cstheme="minorHAnsi"/>
            </w:rPr>
          </w:pPr>
          <w:r w:rsidRPr="00F846EA">
            <w:rPr>
              <w:rFonts w:asciiTheme="minorHAnsi" w:hAnsiTheme="minorHAnsi" w:cstheme="minorHAnsi"/>
            </w:rPr>
            <w:t>Spis treści</w:t>
          </w:r>
        </w:p>
        <w:p w14:paraId="5B0A69F1" w14:textId="70897D57" w:rsidR="00650615" w:rsidRDefault="00331BB5">
          <w:pPr>
            <w:pStyle w:val="Spistreci1"/>
            <w:tabs>
              <w:tab w:val="right" w:leader="dot" w:pos="9062"/>
            </w:tabs>
            <w:rPr>
              <w:rFonts w:eastAsiaTheme="minorEastAsia"/>
              <w:noProof/>
              <w:lang w:eastAsia="pl-PL"/>
            </w:rPr>
          </w:pPr>
          <w:r w:rsidRPr="00F846EA">
            <w:rPr>
              <w:rFonts w:cstheme="minorHAnsi"/>
            </w:rPr>
            <w:fldChar w:fldCharType="begin"/>
          </w:r>
          <w:r w:rsidRPr="00F846EA">
            <w:rPr>
              <w:rFonts w:cstheme="minorHAnsi"/>
            </w:rPr>
            <w:instrText xml:space="preserve"> TOC \o "1-3" \h \z \u </w:instrText>
          </w:r>
          <w:r w:rsidRPr="00F846EA">
            <w:rPr>
              <w:rFonts w:cstheme="minorHAnsi"/>
            </w:rPr>
            <w:fldChar w:fldCharType="separate"/>
          </w:r>
          <w:hyperlink w:anchor="_Toc130971415" w:history="1">
            <w:r w:rsidR="00650615" w:rsidRPr="002F44C2">
              <w:rPr>
                <w:rStyle w:val="Hipercze"/>
                <w:rFonts w:eastAsia="Times New Roman" w:cstheme="minorHAnsi"/>
                <w:b/>
                <w:bCs/>
                <w:i/>
                <w:iCs/>
                <w:noProof/>
                <w:spacing w:val="-8"/>
                <w:kern w:val="36"/>
                <w:lang w:eastAsia="pl-PL"/>
              </w:rPr>
              <w:t>§ 1 Administrator</w:t>
            </w:r>
            <w:r w:rsidR="00650615">
              <w:rPr>
                <w:noProof/>
                <w:webHidden/>
              </w:rPr>
              <w:tab/>
            </w:r>
            <w:r w:rsidR="00650615">
              <w:rPr>
                <w:noProof/>
                <w:webHidden/>
              </w:rPr>
              <w:fldChar w:fldCharType="begin"/>
            </w:r>
            <w:r w:rsidR="00650615">
              <w:rPr>
                <w:noProof/>
                <w:webHidden/>
              </w:rPr>
              <w:instrText xml:space="preserve"> PAGEREF _Toc130971415 \h </w:instrText>
            </w:r>
            <w:r w:rsidR="00650615">
              <w:rPr>
                <w:noProof/>
                <w:webHidden/>
              </w:rPr>
            </w:r>
            <w:r w:rsidR="00650615">
              <w:rPr>
                <w:noProof/>
                <w:webHidden/>
              </w:rPr>
              <w:fldChar w:fldCharType="separate"/>
            </w:r>
            <w:r w:rsidR="00650615">
              <w:rPr>
                <w:noProof/>
                <w:webHidden/>
              </w:rPr>
              <w:t>2</w:t>
            </w:r>
            <w:r w:rsidR="00650615">
              <w:rPr>
                <w:noProof/>
                <w:webHidden/>
              </w:rPr>
              <w:fldChar w:fldCharType="end"/>
            </w:r>
          </w:hyperlink>
        </w:p>
        <w:p w14:paraId="398F1AF8" w14:textId="6BD9A261" w:rsidR="00650615" w:rsidRDefault="00650615">
          <w:pPr>
            <w:pStyle w:val="Spistreci1"/>
            <w:tabs>
              <w:tab w:val="right" w:leader="dot" w:pos="9062"/>
            </w:tabs>
            <w:rPr>
              <w:rFonts w:eastAsiaTheme="minorEastAsia"/>
              <w:noProof/>
              <w:lang w:eastAsia="pl-PL"/>
            </w:rPr>
          </w:pPr>
          <w:hyperlink w:anchor="_Toc130971416" w:history="1">
            <w:r w:rsidRPr="002F44C2">
              <w:rPr>
                <w:rStyle w:val="Hipercze"/>
                <w:rFonts w:eastAsia="Times New Roman" w:cstheme="minorHAnsi"/>
                <w:b/>
                <w:bCs/>
                <w:i/>
                <w:iCs/>
                <w:noProof/>
                <w:spacing w:val="-8"/>
                <w:kern w:val="36"/>
                <w:lang w:eastAsia="pl-PL"/>
              </w:rPr>
              <w:t>§ 2 Inspektor Ochrony Danych</w:t>
            </w:r>
            <w:r>
              <w:rPr>
                <w:noProof/>
                <w:webHidden/>
              </w:rPr>
              <w:tab/>
            </w:r>
            <w:r>
              <w:rPr>
                <w:noProof/>
                <w:webHidden/>
              </w:rPr>
              <w:fldChar w:fldCharType="begin"/>
            </w:r>
            <w:r>
              <w:rPr>
                <w:noProof/>
                <w:webHidden/>
              </w:rPr>
              <w:instrText xml:space="preserve"> PAGEREF _Toc130971416 \h </w:instrText>
            </w:r>
            <w:r>
              <w:rPr>
                <w:noProof/>
                <w:webHidden/>
              </w:rPr>
            </w:r>
            <w:r>
              <w:rPr>
                <w:noProof/>
                <w:webHidden/>
              </w:rPr>
              <w:fldChar w:fldCharType="separate"/>
            </w:r>
            <w:r>
              <w:rPr>
                <w:noProof/>
                <w:webHidden/>
              </w:rPr>
              <w:t>2</w:t>
            </w:r>
            <w:r>
              <w:rPr>
                <w:noProof/>
                <w:webHidden/>
              </w:rPr>
              <w:fldChar w:fldCharType="end"/>
            </w:r>
          </w:hyperlink>
        </w:p>
        <w:p w14:paraId="420A5C75" w14:textId="6F883363" w:rsidR="00650615" w:rsidRDefault="00650615">
          <w:pPr>
            <w:pStyle w:val="Spistreci1"/>
            <w:tabs>
              <w:tab w:val="right" w:leader="dot" w:pos="9062"/>
            </w:tabs>
            <w:rPr>
              <w:rFonts w:eastAsiaTheme="minorEastAsia"/>
              <w:noProof/>
              <w:lang w:eastAsia="pl-PL"/>
            </w:rPr>
          </w:pPr>
          <w:hyperlink w:anchor="_Toc130971417" w:history="1">
            <w:r w:rsidRPr="002F44C2">
              <w:rPr>
                <w:rStyle w:val="Hipercze"/>
                <w:rFonts w:eastAsia="Times New Roman" w:cstheme="minorHAnsi"/>
                <w:b/>
                <w:bCs/>
                <w:i/>
                <w:iCs/>
                <w:noProof/>
                <w:spacing w:val="-8"/>
                <w:kern w:val="36"/>
                <w:lang w:eastAsia="pl-PL"/>
              </w:rPr>
              <w:t>§ 3 Przetwarzanie danych – kategorie osób</w:t>
            </w:r>
            <w:r>
              <w:rPr>
                <w:noProof/>
                <w:webHidden/>
              </w:rPr>
              <w:tab/>
            </w:r>
            <w:r>
              <w:rPr>
                <w:noProof/>
                <w:webHidden/>
              </w:rPr>
              <w:fldChar w:fldCharType="begin"/>
            </w:r>
            <w:r>
              <w:rPr>
                <w:noProof/>
                <w:webHidden/>
              </w:rPr>
              <w:instrText xml:space="preserve"> PAGEREF _Toc130971417 \h </w:instrText>
            </w:r>
            <w:r>
              <w:rPr>
                <w:noProof/>
                <w:webHidden/>
              </w:rPr>
            </w:r>
            <w:r>
              <w:rPr>
                <w:noProof/>
                <w:webHidden/>
              </w:rPr>
              <w:fldChar w:fldCharType="separate"/>
            </w:r>
            <w:r>
              <w:rPr>
                <w:noProof/>
                <w:webHidden/>
              </w:rPr>
              <w:t>2</w:t>
            </w:r>
            <w:r>
              <w:rPr>
                <w:noProof/>
                <w:webHidden/>
              </w:rPr>
              <w:fldChar w:fldCharType="end"/>
            </w:r>
          </w:hyperlink>
        </w:p>
        <w:p w14:paraId="2289CF78" w14:textId="0F55F328" w:rsidR="00650615" w:rsidRDefault="00650615">
          <w:pPr>
            <w:pStyle w:val="Spistreci2"/>
            <w:tabs>
              <w:tab w:val="right" w:leader="dot" w:pos="9062"/>
            </w:tabs>
            <w:rPr>
              <w:rFonts w:eastAsiaTheme="minorEastAsia"/>
              <w:noProof/>
              <w:lang w:eastAsia="pl-PL"/>
            </w:rPr>
          </w:pPr>
          <w:hyperlink w:anchor="_Toc130971418" w:history="1">
            <w:r w:rsidRPr="002F44C2">
              <w:rPr>
                <w:rStyle w:val="Hipercze"/>
                <w:rFonts w:eastAsia="Times New Roman" w:cstheme="minorHAnsi"/>
                <w:b/>
                <w:bCs/>
                <w:noProof/>
                <w:spacing w:val="-8"/>
                <w:lang w:eastAsia="pl-PL"/>
              </w:rPr>
              <w:t>1. Pacjenci</w:t>
            </w:r>
            <w:r>
              <w:rPr>
                <w:noProof/>
                <w:webHidden/>
              </w:rPr>
              <w:tab/>
            </w:r>
            <w:r>
              <w:rPr>
                <w:noProof/>
                <w:webHidden/>
              </w:rPr>
              <w:fldChar w:fldCharType="begin"/>
            </w:r>
            <w:r>
              <w:rPr>
                <w:noProof/>
                <w:webHidden/>
              </w:rPr>
              <w:instrText xml:space="preserve"> PAGEREF _Toc130971418 \h </w:instrText>
            </w:r>
            <w:r>
              <w:rPr>
                <w:noProof/>
                <w:webHidden/>
              </w:rPr>
            </w:r>
            <w:r>
              <w:rPr>
                <w:noProof/>
                <w:webHidden/>
              </w:rPr>
              <w:fldChar w:fldCharType="separate"/>
            </w:r>
            <w:r>
              <w:rPr>
                <w:noProof/>
                <w:webHidden/>
              </w:rPr>
              <w:t>2</w:t>
            </w:r>
            <w:r>
              <w:rPr>
                <w:noProof/>
                <w:webHidden/>
              </w:rPr>
              <w:fldChar w:fldCharType="end"/>
            </w:r>
          </w:hyperlink>
        </w:p>
        <w:p w14:paraId="1BE8F5B4" w14:textId="5E5827D8" w:rsidR="00650615" w:rsidRDefault="00650615">
          <w:pPr>
            <w:pStyle w:val="Spistreci2"/>
            <w:tabs>
              <w:tab w:val="right" w:leader="dot" w:pos="9062"/>
            </w:tabs>
            <w:rPr>
              <w:rFonts w:eastAsiaTheme="minorEastAsia"/>
              <w:noProof/>
              <w:lang w:eastAsia="pl-PL"/>
            </w:rPr>
          </w:pPr>
          <w:hyperlink w:anchor="_Toc130971419" w:history="1">
            <w:r w:rsidRPr="002F44C2">
              <w:rPr>
                <w:rStyle w:val="Hipercze"/>
                <w:rFonts w:eastAsia="Times New Roman" w:cstheme="minorHAnsi"/>
                <w:b/>
                <w:bCs/>
                <w:noProof/>
                <w:spacing w:val="-8"/>
                <w:lang w:eastAsia="pl-PL"/>
              </w:rPr>
              <w:t>2. Pracownicy oraz osoby zatrudnione na podstawie umowy cywilnej lub w innej formie</w:t>
            </w:r>
            <w:r>
              <w:rPr>
                <w:noProof/>
                <w:webHidden/>
              </w:rPr>
              <w:tab/>
            </w:r>
            <w:r>
              <w:rPr>
                <w:noProof/>
                <w:webHidden/>
              </w:rPr>
              <w:fldChar w:fldCharType="begin"/>
            </w:r>
            <w:r>
              <w:rPr>
                <w:noProof/>
                <w:webHidden/>
              </w:rPr>
              <w:instrText xml:space="preserve"> PAGEREF _Toc130971419 \h </w:instrText>
            </w:r>
            <w:r>
              <w:rPr>
                <w:noProof/>
                <w:webHidden/>
              </w:rPr>
            </w:r>
            <w:r>
              <w:rPr>
                <w:noProof/>
                <w:webHidden/>
              </w:rPr>
              <w:fldChar w:fldCharType="separate"/>
            </w:r>
            <w:r>
              <w:rPr>
                <w:noProof/>
                <w:webHidden/>
              </w:rPr>
              <w:t>3</w:t>
            </w:r>
            <w:r>
              <w:rPr>
                <w:noProof/>
                <w:webHidden/>
              </w:rPr>
              <w:fldChar w:fldCharType="end"/>
            </w:r>
          </w:hyperlink>
        </w:p>
        <w:p w14:paraId="5326BC54" w14:textId="4C043B10" w:rsidR="00650615" w:rsidRDefault="00650615">
          <w:pPr>
            <w:pStyle w:val="Spistreci2"/>
            <w:tabs>
              <w:tab w:val="right" w:leader="dot" w:pos="9062"/>
            </w:tabs>
            <w:rPr>
              <w:rFonts w:eastAsiaTheme="minorEastAsia"/>
              <w:noProof/>
              <w:lang w:eastAsia="pl-PL"/>
            </w:rPr>
          </w:pPr>
          <w:hyperlink w:anchor="_Toc130971420" w:history="1">
            <w:r w:rsidRPr="002F44C2">
              <w:rPr>
                <w:rStyle w:val="Hipercze"/>
                <w:rFonts w:eastAsia="Times New Roman" w:cstheme="minorHAnsi"/>
                <w:b/>
                <w:bCs/>
                <w:noProof/>
                <w:spacing w:val="-8"/>
                <w:lang w:eastAsia="pl-PL"/>
              </w:rPr>
              <w:t>3. Dostawcy i Kontrahenci</w:t>
            </w:r>
            <w:r>
              <w:rPr>
                <w:noProof/>
                <w:webHidden/>
              </w:rPr>
              <w:tab/>
            </w:r>
            <w:r>
              <w:rPr>
                <w:noProof/>
                <w:webHidden/>
              </w:rPr>
              <w:fldChar w:fldCharType="begin"/>
            </w:r>
            <w:r>
              <w:rPr>
                <w:noProof/>
                <w:webHidden/>
              </w:rPr>
              <w:instrText xml:space="preserve"> PAGEREF _Toc130971420 \h </w:instrText>
            </w:r>
            <w:r>
              <w:rPr>
                <w:noProof/>
                <w:webHidden/>
              </w:rPr>
            </w:r>
            <w:r>
              <w:rPr>
                <w:noProof/>
                <w:webHidden/>
              </w:rPr>
              <w:fldChar w:fldCharType="separate"/>
            </w:r>
            <w:r>
              <w:rPr>
                <w:noProof/>
                <w:webHidden/>
              </w:rPr>
              <w:t>3</w:t>
            </w:r>
            <w:r>
              <w:rPr>
                <w:noProof/>
                <w:webHidden/>
              </w:rPr>
              <w:fldChar w:fldCharType="end"/>
            </w:r>
          </w:hyperlink>
        </w:p>
        <w:p w14:paraId="1013B65D" w14:textId="6F109BED" w:rsidR="00650615" w:rsidRDefault="00650615">
          <w:pPr>
            <w:pStyle w:val="Spistreci2"/>
            <w:tabs>
              <w:tab w:val="right" w:leader="dot" w:pos="9062"/>
            </w:tabs>
            <w:rPr>
              <w:rFonts w:eastAsiaTheme="minorEastAsia"/>
              <w:noProof/>
              <w:lang w:eastAsia="pl-PL"/>
            </w:rPr>
          </w:pPr>
          <w:hyperlink w:anchor="_Toc130971421" w:history="1">
            <w:r w:rsidRPr="002F44C2">
              <w:rPr>
                <w:rStyle w:val="Hipercze"/>
                <w:rFonts w:eastAsia="Times New Roman" w:cstheme="minorHAnsi"/>
                <w:b/>
                <w:bCs/>
                <w:noProof/>
                <w:spacing w:val="-8"/>
                <w:lang w:eastAsia="pl-PL"/>
              </w:rPr>
              <w:t>4. Osoby reprezentujące oraz wyznaczone do kontaktu</w:t>
            </w:r>
            <w:r>
              <w:rPr>
                <w:noProof/>
                <w:webHidden/>
              </w:rPr>
              <w:tab/>
            </w:r>
            <w:r>
              <w:rPr>
                <w:noProof/>
                <w:webHidden/>
              </w:rPr>
              <w:fldChar w:fldCharType="begin"/>
            </w:r>
            <w:r>
              <w:rPr>
                <w:noProof/>
                <w:webHidden/>
              </w:rPr>
              <w:instrText xml:space="preserve"> PAGEREF _Toc130971421 \h </w:instrText>
            </w:r>
            <w:r>
              <w:rPr>
                <w:noProof/>
                <w:webHidden/>
              </w:rPr>
            </w:r>
            <w:r>
              <w:rPr>
                <w:noProof/>
                <w:webHidden/>
              </w:rPr>
              <w:fldChar w:fldCharType="separate"/>
            </w:r>
            <w:r>
              <w:rPr>
                <w:noProof/>
                <w:webHidden/>
              </w:rPr>
              <w:t>4</w:t>
            </w:r>
            <w:r>
              <w:rPr>
                <w:noProof/>
                <w:webHidden/>
              </w:rPr>
              <w:fldChar w:fldCharType="end"/>
            </w:r>
          </w:hyperlink>
        </w:p>
        <w:p w14:paraId="5F47CB13" w14:textId="0322270C" w:rsidR="00650615" w:rsidRDefault="00650615">
          <w:pPr>
            <w:pStyle w:val="Spistreci2"/>
            <w:tabs>
              <w:tab w:val="right" w:leader="dot" w:pos="9062"/>
            </w:tabs>
            <w:rPr>
              <w:rFonts w:eastAsiaTheme="minorEastAsia"/>
              <w:noProof/>
              <w:lang w:eastAsia="pl-PL"/>
            </w:rPr>
          </w:pPr>
          <w:hyperlink w:anchor="_Toc130971422" w:history="1">
            <w:r w:rsidRPr="002F44C2">
              <w:rPr>
                <w:rStyle w:val="Hipercze"/>
                <w:rFonts w:eastAsia="Times New Roman" w:cstheme="minorHAnsi"/>
                <w:b/>
                <w:bCs/>
                <w:noProof/>
                <w:spacing w:val="-8"/>
                <w:lang w:eastAsia="pl-PL"/>
              </w:rPr>
              <w:t>5. Osoby korzystające z usług naszej strony internetowej</w:t>
            </w:r>
            <w:r>
              <w:rPr>
                <w:noProof/>
                <w:webHidden/>
              </w:rPr>
              <w:tab/>
            </w:r>
            <w:r>
              <w:rPr>
                <w:noProof/>
                <w:webHidden/>
              </w:rPr>
              <w:fldChar w:fldCharType="begin"/>
            </w:r>
            <w:r>
              <w:rPr>
                <w:noProof/>
                <w:webHidden/>
              </w:rPr>
              <w:instrText xml:space="preserve"> PAGEREF _Toc130971422 \h </w:instrText>
            </w:r>
            <w:r>
              <w:rPr>
                <w:noProof/>
                <w:webHidden/>
              </w:rPr>
            </w:r>
            <w:r>
              <w:rPr>
                <w:noProof/>
                <w:webHidden/>
              </w:rPr>
              <w:fldChar w:fldCharType="separate"/>
            </w:r>
            <w:r>
              <w:rPr>
                <w:noProof/>
                <w:webHidden/>
              </w:rPr>
              <w:t>5</w:t>
            </w:r>
            <w:r>
              <w:rPr>
                <w:noProof/>
                <w:webHidden/>
              </w:rPr>
              <w:fldChar w:fldCharType="end"/>
            </w:r>
          </w:hyperlink>
        </w:p>
        <w:p w14:paraId="60468811" w14:textId="138126E1" w:rsidR="00650615" w:rsidRDefault="00650615">
          <w:pPr>
            <w:pStyle w:val="Spistreci2"/>
            <w:tabs>
              <w:tab w:val="right" w:leader="dot" w:pos="9062"/>
            </w:tabs>
            <w:rPr>
              <w:rFonts w:eastAsiaTheme="minorEastAsia"/>
              <w:noProof/>
              <w:lang w:eastAsia="pl-PL"/>
            </w:rPr>
          </w:pPr>
          <w:hyperlink w:anchor="_Toc130971423" w:history="1">
            <w:r w:rsidRPr="002F44C2">
              <w:rPr>
                <w:rStyle w:val="Hipercze"/>
                <w:rFonts w:eastAsia="Times New Roman" w:cstheme="minorHAnsi"/>
                <w:b/>
                <w:bCs/>
                <w:noProof/>
                <w:spacing w:val="-8"/>
                <w:lang w:eastAsia="pl-PL"/>
              </w:rPr>
              <w:t>6. Kandydaci do pracy</w:t>
            </w:r>
            <w:r>
              <w:rPr>
                <w:noProof/>
                <w:webHidden/>
              </w:rPr>
              <w:tab/>
            </w:r>
            <w:r>
              <w:rPr>
                <w:noProof/>
                <w:webHidden/>
              </w:rPr>
              <w:fldChar w:fldCharType="begin"/>
            </w:r>
            <w:r>
              <w:rPr>
                <w:noProof/>
                <w:webHidden/>
              </w:rPr>
              <w:instrText xml:space="preserve"> PAGEREF _Toc130971423 \h </w:instrText>
            </w:r>
            <w:r>
              <w:rPr>
                <w:noProof/>
                <w:webHidden/>
              </w:rPr>
            </w:r>
            <w:r>
              <w:rPr>
                <w:noProof/>
                <w:webHidden/>
              </w:rPr>
              <w:fldChar w:fldCharType="separate"/>
            </w:r>
            <w:r>
              <w:rPr>
                <w:noProof/>
                <w:webHidden/>
              </w:rPr>
              <w:t>5</w:t>
            </w:r>
            <w:r>
              <w:rPr>
                <w:noProof/>
                <w:webHidden/>
              </w:rPr>
              <w:fldChar w:fldCharType="end"/>
            </w:r>
          </w:hyperlink>
        </w:p>
        <w:p w14:paraId="0CDEF129" w14:textId="1CCC312B" w:rsidR="00650615" w:rsidRDefault="00650615">
          <w:pPr>
            <w:pStyle w:val="Spistreci1"/>
            <w:tabs>
              <w:tab w:val="right" w:leader="dot" w:pos="9062"/>
            </w:tabs>
            <w:rPr>
              <w:rFonts w:eastAsiaTheme="minorEastAsia"/>
              <w:noProof/>
              <w:lang w:eastAsia="pl-PL"/>
            </w:rPr>
          </w:pPr>
          <w:hyperlink w:anchor="_Toc130971424" w:history="1">
            <w:r w:rsidRPr="002F44C2">
              <w:rPr>
                <w:rStyle w:val="Hipercze"/>
                <w:rFonts w:eastAsia="Times New Roman" w:cstheme="minorHAnsi"/>
                <w:b/>
                <w:bCs/>
                <w:i/>
                <w:iCs/>
                <w:noProof/>
                <w:spacing w:val="-8"/>
                <w:kern w:val="36"/>
                <w:lang w:eastAsia="pl-PL"/>
              </w:rPr>
              <w:t>§ 4 Terminy przechowywania dokumentacji medycznej</w:t>
            </w:r>
            <w:r>
              <w:rPr>
                <w:noProof/>
                <w:webHidden/>
              </w:rPr>
              <w:tab/>
            </w:r>
            <w:r>
              <w:rPr>
                <w:noProof/>
                <w:webHidden/>
              </w:rPr>
              <w:fldChar w:fldCharType="begin"/>
            </w:r>
            <w:r>
              <w:rPr>
                <w:noProof/>
                <w:webHidden/>
              </w:rPr>
              <w:instrText xml:space="preserve"> PAGEREF _Toc130971424 \h </w:instrText>
            </w:r>
            <w:r>
              <w:rPr>
                <w:noProof/>
                <w:webHidden/>
              </w:rPr>
            </w:r>
            <w:r>
              <w:rPr>
                <w:noProof/>
                <w:webHidden/>
              </w:rPr>
              <w:fldChar w:fldCharType="separate"/>
            </w:r>
            <w:r>
              <w:rPr>
                <w:noProof/>
                <w:webHidden/>
              </w:rPr>
              <w:t>6</w:t>
            </w:r>
            <w:r>
              <w:rPr>
                <w:noProof/>
                <w:webHidden/>
              </w:rPr>
              <w:fldChar w:fldCharType="end"/>
            </w:r>
          </w:hyperlink>
        </w:p>
        <w:p w14:paraId="5FD66478" w14:textId="26F95401" w:rsidR="00650615" w:rsidRDefault="00650615">
          <w:pPr>
            <w:pStyle w:val="Spistreci1"/>
            <w:tabs>
              <w:tab w:val="right" w:leader="dot" w:pos="9062"/>
            </w:tabs>
            <w:rPr>
              <w:rFonts w:eastAsiaTheme="minorEastAsia"/>
              <w:noProof/>
              <w:lang w:eastAsia="pl-PL"/>
            </w:rPr>
          </w:pPr>
          <w:hyperlink w:anchor="_Toc130971425" w:history="1">
            <w:r w:rsidRPr="002F44C2">
              <w:rPr>
                <w:rStyle w:val="Hipercze"/>
                <w:rFonts w:eastAsia="Times New Roman" w:cstheme="minorHAnsi"/>
                <w:b/>
                <w:bCs/>
                <w:i/>
                <w:iCs/>
                <w:noProof/>
                <w:spacing w:val="-8"/>
                <w:kern w:val="36"/>
                <w:lang w:eastAsia="pl-PL"/>
              </w:rPr>
              <w:t>§ 5 Inne podstawy przetwarzania</w:t>
            </w:r>
            <w:r>
              <w:rPr>
                <w:noProof/>
                <w:webHidden/>
              </w:rPr>
              <w:tab/>
            </w:r>
            <w:r>
              <w:rPr>
                <w:noProof/>
                <w:webHidden/>
              </w:rPr>
              <w:fldChar w:fldCharType="begin"/>
            </w:r>
            <w:r>
              <w:rPr>
                <w:noProof/>
                <w:webHidden/>
              </w:rPr>
              <w:instrText xml:space="preserve"> PAGEREF _Toc130971425 \h </w:instrText>
            </w:r>
            <w:r>
              <w:rPr>
                <w:noProof/>
                <w:webHidden/>
              </w:rPr>
            </w:r>
            <w:r>
              <w:rPr>
                <w:noProof/>
                <w:webHidden/>
              </w:rPr>
              <w:fldChar w:fldCharType="separate"/>
            </w:r>
            <w:r>
              <w:rPr>
                <w:noProof/>
                <w:webHidden/>
              </w:rPr>
              <w:t>6</w:t>
            </w:r>
            <w:r>
              <w:rPr>
                <w:noProof/>
                <w:webHidden/>
              </w:rPr>
              <w:fldChar w:fldCharType="end"/>
            </w:r>
          </w:hyperlink>
        </w:p>
        <w:p w14:paraId="3ED940BC" w14:textId="46DACF28" w:rsidR="00650615" w:rsidRDefault="00650615">
          <w:pPr>
            <w:pStyle w:val="Spistreci1"/>
            <w:tabs>
              <w:tab w:val="right" w:leader="dot" w:pos="9062"/>
            </w:tabs>
            <w:rPr>
              <w:rFonts w:eastAsiaTheme="minorEastAsia"/>
              <w:noProof/>
              <w:lang w:eastAsia="pl-PL"/>
            </w:rPr>
          </w:pPr>
          <w:hyperlink w:anchor="_Toc130971426" w:history="1">
            <w:r w:rsidRPr="002F44C2">
              <w:rPr>
                <w:rStyle w:val="Hipercze"/>
                <w:rFonts w:eastAsia="Times New Roman" w:cstheme="minorHAnsi"/>
                <w:b/>
                <w:bCs/>
                <w:i/>
                <w:iCs/>
                <w:noProof/>
                <w:spacing w:val="-8"/>
                <w:kern w:val="36"/>
                <w:lang w:eastAsia="pl-PL"/>
              </w:rPr>
              <w:t>§ 6 Prawa</w:t>
            </w:r>
            <w:r>
              <w:rPr>
                <w:noProof/>
                <w:webHidden/>
              </w:rPr>
              <w:tab/>
            </w:r>
            <w:r>
              <w:rPr>
                <w:noProof/>
                <w:webHidden/>
              </w:rPr>
              <w:fldChar w:fldCharType="begin"/>
            </w:r>
            <w:r>
              <w:rPr>
                <w:noProof/>
                <w:webHidden/>
              </w:rPr>
              <w:instrText xml:space="preserve"> PAGEREF _Toc130971426 \h </w:instrText>
            </w:r>
            <w:r>
              <w:rPr>
                <w:noProof/>
                <w:webHidden/>
              </w:rPr>
            </w:r>
            <w:r>
              <w:rPr>
                <w:noProof/>
                <w:webHidden/>
              </w:rPr>
              <w:fldChar w:fldCharType="separate"/>
            </w:r>
            <w:r>
              <w:rPr>
                <w:noProof/>
                <w:webHidden/>
              </w:rPr>
              <w:t>7</w:t>
            </w:r>
            <w:r>
              <w:rPr>
                <w:noProof/>
                <w:webHidden/>
              </w:rPr>
              <w:fldChar w:fldCharType="end"/>
            </w:r>
          </w:hyperlink>
        </w:p>
        <w:p w14:paraId="2F9550C7" w14:textId="3C7BD7AE" w:rsidR="00650615" w:rsidRDefault="00650615">
          <w:pPr>
            <w:pStyle w:val="Spistreci1"/>
            <w:tabs>
              <w:tab w:val="right" w:leader="dot" w:pos="9062"/>
            </w:tabs>
            <w:rPr>
              <w:rFonts w:eastAsiaTheme="minorEastAsia"/>
              <w:noProof/>
              <w:lang w:eastAsia="pl-PL"/>
            </w:rPr>
          </w:pPr>
          <w:hyperlink w:anchor="_Toc130971427" w:history="1">
            <w:r w:rsidRPr="002F44C2">
              <w:rPr>
                <w:rStyle w:val="Hipercze"/>
                <w:rFonts w:eastAsia="Times New Roman" w:cstheme="minorHAnsi"/>
                <w:b/>
                <w:bCs/>
                <w:i/>
                <w:iCs/>
                <w:noProof/>
                <w:spacing w:val="-8"/>
                <w:kern w:val="36"/>
                <w:lang w:eastAsia="pl-PL"/>
              </w:rPr>
              <w:t>§ 7 Źródła danych</w:t>
            </w:r>
            <w:r>
              <w:rPr>
                <w:noProof/>
                <w:webHidden/>
              </w:rPr>
              <w:tab/>
            </w:r>
            <w:r>
              <w:rPr>
                <w:noProof/>
                <w:webHidden/>
              </w:rPr>
              <w:fldChar w:fldCharType="begin"/>
            </w:r>
            <w:r>
              <w:rPr>
                <w:noProof/>
                <w:webHidden/>
              </w:rPr>
              <w:instrText xml:space="preserve"> PAGEREF _Toc130971427 \h </w:instrText>
            </w:r>
            <w:r>
              <w:rPr>
                <w:noProof/>
                <w:webHidden/>
              </w:rPr>
            </w:r>
            <w:r>
              <w:rPr>
                <w:noProof/>
                <w:webHidden/>
              </w:rPr>
              <w:fldChar w:fldCharType="separate"/>
            </w:r>
            <w:r>
              <w:rPr>
                <w:noProof/>
                <w:webHidden/>
              </w:rPr>
              <w:t>8</w:t>
            </w:r>
            <w:r>
              <w:rPr>
                <w:noProof/>
                <w:webHidden/>
              </w:rPr>
              <w:fldChar w:fldCharType="end"/>
            </w:r>
          </w:hyperlink>
        </w:p>
        <w:p w14:paraId="0E48AC07" w14:textId="6EE64630" w:rsidR="00650615" w:rsidRDefault="00650615">
          <w:pPr>
            <w:pStyle w:val="Spistreci1"/>
            <w:tabs>
              <w:tab w:val="right" w:leader="dot" w:pos="9062"/>
            </w:tabs>
            <w:rPr>
              <w:rFonts w:eastAsiaTheme="minorEastAsia"/>
              <w:noProof/>
              <w:lang w:eastAsia="pl-PL"/>
            </w:rPr>
          </w:pPr>
          <w:hyperlink w:anchor="_Toc130971428" w:history="1">
            <w:r w:rsidRPr="002F44C2">
              <w:rPr>
                <w:rStyle w:val="Hipercze"/>
                <w:rFonts w:eastAsia="Times New Roman" w:cstheme="minorHAnsi"/>
                <w:b/>
                <w:bCs/>
                <w:i/>
                <w:iCs/>
                <w:noProof/>
                <w:spacing w:val="-8"/>
                <w:kern w:val="36"/>
                <w:lang w:eastAsia="pl-PL"/>
              </w:rPr>
              <w:t>§ 8 Międzynarodowy transfer danych</w:t>
            </w:r>
            <w:r>
              <w:rPr>
                <w:noProof/>
                <w:webHidden/>
              </w:rPr>
              <w:tab/>
            </w:r>
            <w:r>
              <w:rPr>
                <w:noProof/>
                <w:webHidden/>
              </w:rPr>
              <w:fldChar w:fldCharType="begin"/>
            </w:r>
            <w:r>
              <w:rPr>
                <w:noProof/>
                <w:webHidden/>
              </w:rPr>
              <w:instrText xml:space="preserve"> PAGEREF _Toc130971428 \h </w:instrText>
            </w:r>
            <w:r>
              <w:rPr>
                <w:noProof/>
                <w:webHidden/>
              </w:rPr>
            </w:r>
            <w:r>
              <w:rPr>
                <w:noProof/>
                <w:webHidden/>
              </w:rPr>
              <w:fldChar w:fldCharType="separate"/>
            </w:r>
            <w:r>
              <w:rPr>
                <w:noProof/>
                <w:webHidden/>
              </w:rPr>
              <w:t>8</w:t>
            </w:r>
            <w:r>
              <w:rPr>
                <w:noProof/>
                <w:webHidden/>
              </w:rPr>
              <w:fldChar w:fldCharType="end"/>
            </w:r>
          </w:hyperlink>
        </w:p>
        <w:p w14:paraId="14FC31D5" w14:textId="625AB1A7" w:rsidR="00650615" w:rsidRDefault="00650615">
          <w:pPr>
            <w:pStyle w:val="Spistreci1"/>
            <w:tabs>
              <w:tab w:val="right" w:leader="dot" w:pos="9062"/>
            </w:tabs>
            <w:rPr>
              <w:rFonts w:eastAsiaTheme="minorEastAsia"/>
              <w:noProof/>
              <w:lang w:eastAsia="pl-PL"/>
            </w:rPr>
          </w:pPr>
          <w:hyperlink w:anchor="_Toc130971429" w:history="1">
            <w:r w:rsidRPr="002F44C2">
              <w:rPr>
                <w:rStyle w:val="Hipercze"/>
                <w:rFonts w:eastAsia="Times New Roman" w:cstheme="minorHAnsi"/>
                <w:b/>
                <w:bCs/>
                <w:i/>
                <w:iCs/>
                <w:noProof/>
                <w:spacing w:val="-8"/>
                <w:kern w:val="36"/>
                <w:lang w:eastAsia="pl-PL"/>
              </w:rPr>
              <w:t>§9 Pliki „cookies”</w:t>
            </w:r>
            <w:r>
              <w:rPr>
                <w:noProof/>
                <w:webHidden/>
              </w:rPr>
              <w:tab/>
            </w:r>
            <w:r>
              <w:rPr>
                <w:noProof/>
                <w:webHidden/>
              </w:rPr>
              <w:fldChar w:fldCharType="begin"/>
            </w:r>
            <w:r>
              <w:rPr>
                <w:noProof/>
                <w:webHidden/>
              </w:rPr>
              <w:instrText xml:space="preserve"> PAGEREF _Toc130971429 \h </w:instrText>
            </w:r>
            <w:r>
              <w:rPr>
                <w:noProof/>
                <w:webHidden/>
              </w:rPr>
            </w:r>
            <w:r>
              <w:rPr>
                <w:noProof/>
                <w:webHidden/>
              </w:rPr>
              <w:fldChar w:fldCharType="separate"/>
            </w:r>
            <w:r>
              <w:rPr>
                <w:noProof/>
                <w:webHidden/>
              </w:rPr>
              <w:t>8</w:t>
            </w:r>
            <w:r>
              <w:rPr>
                <w:noProof/>
                <w:webHidden/>
              </w:rPr>
              <w:fldChar w:fldCharType="end"/>
            </w:r>
          </w:hyperlink>
        </w:p>
        <w:p w14:paraId="2A106F14" w14:textId="7BEF89FD" w:rsidR="00650615" w:rsidRDefault="00650615">
          <w:pPr>
            <w:pStyle w:val="Spistreci1"/>
            <w:tabs>
              <w:tab w:val="right" w:leader="dot" w:pos="9062"/>
            </w:tabs>
            <w:rPr>
              <w:rFonts w:eastAsiaTheme="minorEastAsia"/>
              <w:noProof/>
              <w:lang w:eastAsia="pl-PL"/>
            </w:rPr>
          </w:pPr>
          <w:hyperlink w:anchor="_Toc130971430" w:history="1">
            <w:r w:rsidRPr="002F44C2">
              <w:rPr>
                <w:rStyle w:val="Hipercze"/>
                <w:rFonts w:eastAsia="Times New Roman" w:cstheme="minorHAnsi"/>
                <w:b/>
                <w:bCs/>
                <w:i/>
                <w:iCs/>
                <w:noProof/>
                <w:spacing w:val="-8"/>
                <w:kern w:val="36"/>
                <w:lang w:eastAsia="pl-PL"/>
              </w:rPr>
              <w:t>§ 10 Uwagi końcowe</w:t>
            </w:r>
            <w:r>
              <w:rPr>
                <w:noProof/>
                <w:webHidden/>
              </w:rPr>
              <w:tab/>
            </w:r>
            <w:r>
              <w:rPr>
                <w:noProof/>
                <w:webHidden/>
              </w:rPr>
              <w:fldChar w:fldCharType="begin"/>
            </w:r>
            <w:r>
              <w:rPr>
                <w:noProof/>
                <w:webHidden/>
              </w:rPr>
              <w:instrText xml:space="preserve"> PAGEREF _Toc130971430 \h </w:instrText>
            </w:r>
            <w:r>
              <w:rPr>
                <w:noProof/>
                <w:webHidden/>
              </w:rPr>
            </w:r>
            <w:r>
              <w:rPr>
                <w:noProof/>
                <w:webHidden/>
              </w:rPr>
              <w:fldChar w:fldCharType="separate"/>
            </w:r>
            <w:r>
              <w:rPr>
                <w:noProof/>
                <w:webHidden/>
              </w:rPr>
              <w:t>9</w:t>
            </w:r>
            <w:r>
              <w:rPr>
                <w:noProof/>
                <w:webHidden/>
              </w:rPr>
              <w:fldChar w:fldCharType="end"/>
            </w:r>
          </w:hyperlink>
        </w:p>
        <w:p w14:paraId="775CE37C" w14:textId="53821CAB" w:rsidR="00CD2188" w:rsidRDefault="00331BB5" w:rsidP="00C13EAA">
          <w:pPr>
            <w:rPr>
              <w:rFonts w:cstheme="minorHAnsi"/>
              <w:b/>
              <w:bCs/>
            </w:rPr>
          </w:pPr>
          <w:r w:rsidRPr="00F846EA">
            <w:rPr>
              <w:rFonts w:cstheme="minorHAnsi"/>
              <w:b/>
              <w:bCs/>
            </w:rPr>
            <w:fldChar w:fldCharType="end"/>
          </w:r>
        </w:p>
        <w:p w14:paraId="1C262FB0" w14:textId="77777777" w:rsidR="00650615" w:rsidRDefault="00650615" w:rsidP="00C13EAA">
          <w:pPr>
            <w:rPr>
              <w:rFonts w:cstheme="minorHAnsi"/>
              <w:b/>
              <w:bCs/>
            </w:rPr>
          </w:pPr>
        </w:p>
        <w:p w14:paraId="214473E2" w14:textId="77777777" w:rsidR="00650615" w:rsidRDefault="00650615" w:rsidP="00C13EAA">
          <w:pPr>
            <w:rPr>
              <w:rFonts w:cstheme="minorHAnsi"/>
              <w:b/>
              <w:bCs/>
            </w:rPr>
          </w:pPr>
        </w:p>
        <w:p w14:paraId="5B38AE34" w14:textId="77777777" w:rsidR="00650615" w:rsidRDefault="00650615" w:rsidP="00C13EAA">
          <w:pPr>
            <w:rPr>
              <w:rFonts w:cstheme="minorHAnsi"/>
              <w:b/>
              <w:bCs/>
            </w:rPr>
          </w:pPr>
        </w:p>
        <w:p w14:paraId="4DA07677" w14:textId="77777777" w:rsidR="00650615" w:rsidRDefault="00650615" w:rsidP="00C13EAA">
          <w:pPr>
            <w:rPr>
              <w:rFonts w:cstheme="minorHAnsi"/>
              <w:b/>
              <w:bCs/>
            </w:rPr>
          </w:pPr>
        </w:p>
        <w:p w14:paraId="77CDF742" w14:textId="77777777" w:rsidR="00650615" w:rsidRDefault="00650615" w:rsidP="00C13EAA">
          <w:pPr>
            <w:rPr>
              <w:rFonts w:cstheme="minorHAnsi"/>
              <w:b/>
              <w:bCs/>
            </w:rPr>
          </w:pPr>
        </w:p>
        <w:p w14:paraId="2DC53FC8" w14:textId="1FED9085" w:rsidR="00494905" w:rsidRPr="00C13EAA" w:rsidRDefault="00650615" w:rsidP="00C13EAA">
          <w:pPr>
            <w:rPr>
              <w:rFonts w:cstheme="minorHAnsi"/>
              <w:b/>
              <w:bCs/>
            </w:rPr>
          </w:pPr>
        </w:p>
      </w:sdtContent>
    </w:sdt>
    <w:p w14:paraId="68429ABF" w14:textId="71ACB776" w:rsidR="00331BB5" w:rsidRPr="00F846EA" w:rsidRDefault="00331BB5" w:rsidP="00331BB5">
      <w:pPr>
        <w:shd w:val="clear" w:color="auto" w:fill="FFFFFF"/>
        <w:spacing w:after="300" w:line="240" w:lineRule="auto"/>
        <w:jc w:val="center"/>
        <w:outlineLvl w:val="0"/>
        <w:rPr>
          <w:rFonts w:eastAsia="Times New Roman" w:cstheme="minorHAnsi"/>
          <w:b/>
          <w:bCs/>
          <w:color w:val="333333"/>
          <w:spacing w:val="-8"/>
          <w:kern w:val="36"/>
          <w:sz w:val="27"/>
          <w:szCs w:val="27"/>
          <w:lang w:eastAsia="pl-PL"/>
        </w:rPr>
      </w:pPr>
      <w:bookmarkStart w:id="1" w:name="_Toc130971415"/>
      <w:r w:rsidRPr="00F846EA">
        <w:rPr>
          <w:rFonts w:eastAsia="Times New Roman" w:cstheme="minorHAnsi"/>
          <w:b/>
          <w:bCs/>
          <w:i/>
          <w:iCs/>
          <w:color w:val="333333"/>
          <w:spacing w:val="-8"/>
          <w:kern w:val="36"/>
          <w:sz w:val="27"/>
          <w:szCs w:val="27"/>
          <w:lang w:eastAsia="pl-PL"/>
        </w:rPr>
        <w:lastRenderedPageBreak/>
        <w:t>§ 1</w:t>
      </w:r>
      <w:r w:rsidRPr="00F846EA">
        <w:rPr>
          <w:rFonts w:eastAsia="Times New Roman" w:cstheme="minorHAnsi"/>
          <w:b/>
          <w:bCs/>
          <w:i/>
          <w:iCs/>
          <w:color w:val="333333"/>
          <w:spacing w:val="-8"/>
          <w:kern w:val="36"/>
          <w:sz w:val="27"/>
          <w:szCs w:val="27"/>
          <w:lang w:eastAsia="pl-PL"/>
        </w:rPr>
        <w:br/>
        <w:t>Administrator</w:t>
      </w:r>
      <w:bookmarkEnd w:id="1"/>
    </w:p>
    <w:p w14:paraId="25ADC8BA" w14:textId="77777777" w:rsidR="00BC4BA7" w:rsidRDefault="00BC4BA7" w:rsidP="00BC4BA7">
      <w:pPr>
        <w:numPr>
          <w:ilvl w:val="0"/>
          <w:numId w:val="2"/>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bookmarkStart w:id="2" w:name="_Hlk61597117"/>
      <w:r w:rsidRPr="00F846EA">
        <w:rPr>
          <w:rFonts w:eastAsia="Times New Roman" w:cstheme="minorHAnsi"/>
          <w:color w:val="333333"/>
          <w:sz w:val="21"/>
          <w:szCs w:val="21"/>
          <w:lang w:eastAsia="pl-PL"/>
        </w:rPr>
        <w:t>Administrato</w:t>
      </w:r>
      <w:r>
        <w:rPr>
          <w:rFonts w:eastAsia="Times New Roman" w:cstheme="minorHAnsi"/>
          <w:color w:val="333333"/>
          <w:sz w:val="21"/>
          <w:szCs w:val="21"/>
          <w:lang w:eastAsia="pl-PL"/>
        </w:rPr>
        <w:t>rami</w:t>
      </w:r>
      <w:r w:rsidRPr="00F846EA">
        <w:rPr>
          <w:rFonts w:eastAsia="Times New Roman" w:cstheme="minorHAnsi"/>
          <w:color w:val="333333"/>
          <w:sz w:val="21"/>
          <w:szCs w:val="21"/>
          <w:lang w:eastAsia="pl-PL"/>
        </w:rPr>
        <w:t xml:space="preserve"> danych osobowych </w:t>
      </w:r>
      <w:r>
        <w:rPr>
          <w:rFonts w:eastAsia="Times New Roman" w:cstheme="minorHAnsi"/>
          <w:color w:val="333333"/>
          <w:sz w:val="21"/>
          <w:szCs w:val="21"/>
          <w:lang w:eastAsia="pl-PL"/>
        </w:rPr>
        <w:t xml:space="preserve">są: Marzena Jamiołkowska prowadząca działalność gospodarczą pod firmą </w:t>
      </w:r>
      <w:r w:rsidRPr="00C7007A">
        <w:rPr>
          <w:rFonts w:eastAsia="Times New Roman" w:cstheme="minorHAnsi"/>
          <w:color w:val="333333"/>
          <w:sz w:val="21"/>
          <w:szCs w:val="21"/>
          <w:lang w:eastAsia="pl-PL"/>
        </w:rPr>
        <w:t>SPECJALISTYCZNA PRZYCHODNIA STOMATOLOGICZNA ZDROWIE IM. JACKA ZAORSKIEGO - MARZENA JAMIOŁKOWSKA</w:t>
      </w:r>
      <w:r>
        <w:rPr>
          <w:rFonts w:eastAsia="Times New Roman" w:cstheme="minorHAnsi"/>
          <w:color w:val="333333"/>
          <w:sz w:val="21"/>
          <w:szCs w:val="21"/>
          <w:lang w:eastAsia="pl-PL"/>
        </w:rPr>
        <w:t xml:space="preserve">, </w:t>
      </w:r>
      <w:r w:rsidRPr="00C7007A">
        <w:rPr>
          <w:rFonts w:eastAsia="Times New Roman" w:cstheme="minorHAnsi"/>
          <w:color w:val="333333"/>
          <w:sz w:val="21"/>
          <w:szCs w:val="21"/>
          <w:lang w:eastAsia="pl-PL"/>
        </w:rPr>
        <w:t>NIP</w:t>
      </w:r>
      <w:r>
        <w:rPr>
          <w:rFonts w:eastAsia="Times New Roman" w:cstheme="minorHAnsi"/>
          <w:color w:val="333333"/>
          <w:sz w:val="21"/>
          <w:szCs w:val="21"/>
          <w:lang w:eastAsia="pl-PL"/>
        </w:rPr>
        <w:t xml:space="preserve">: </w:t>
      </w:r>
      <w:r w:rsidRPr="00C7007A">
        <w:rPr>
          <w:rFonts w:eastAsia="Times New Roman" w:cstheme="minorHAnsi"/>
          <w:color w:val="333333"/>
          <w:sz w:val="21"/>
          <w:szCs w:val="21"/>
          <w:lang w:eastAsia="pl-PL"/>
        </w:rPr>
        <w:t>8212201776</w:t>
      </w:r>
      <w:r>
        <w:rPr>
          <w:rFonts w:eastAsia="Times New Roman" w:cstheme="minorHAnsi"/>
          <w:color w:val="333333"/>
          <w:sz w:val="21"/>
          <w:szCs w:val="21"/>
          <w:lang w:eastAsia="pl-PL"/>
        </w:rPr>
        <w:t>,</w:t>
      </w:r>
      <w:r w:rsidRPr="00C7007A">
        <w:rPr>
          <w:rFonts w:eastAsia="Times New Roman" w:cstheme="minorHAnsi"/>
          <w:color w:val="333333"/>
          <w:sz w:val="21"/>
          <w:szCs w:val="21"/>
          <w:lang w:eastAsia="pl-PL"/>
        </w:rPr>
        <w:t xml:space="preserve"> REGON</w:t>
      </w:r>
      <w:r>
        <w:rPr>
          <w:rFonts w:eastAsia="Times New Roman" w:cstheme="minorHAnsi"/>
          <w:color w:val="333333"/>
          <w:sz w:val="21"/>
          <w:szCs w:val="21"/>
          <w:lang w:eastAsia="pl-PL"/>
        </w:rPr>
        <w:t xml:space="preserve">: </w:t>
      </w:r>
      <w:r w:rsidRPr="00C7007A">
        <w:rPr>
          <w:rFonts w:eastAsia="Times New Roman" w:cstheme="minorHAnsi"/>
          <w:color w:val="333333"/>
          <w:sz w:val="21"/>
          <w:szCs w:val="21"/>
          <w:lang w:eastAsia="pl-PL"/>
        </w:rPr>
        <w:t>142157622</w:t>
      </w:r>
      <w:r>
        <w:rPr>
          <w:rFonts w:eastAsia="Times New Roman" w:cstheme="minorHAnsi"/>
          <w:color w:val="333333"/>
          <w:sz w:val="21"/>
          <w:szCs w:val="21"/>
          <w:lang w:eastAsia="pl-PL"/>
        </w:rPr>
        <w:t xml:space="preserve">, tel. </w:t>
      </w:r>
      <w:r w:rsidRPr="00C7007A">
        <w:rPr>
          <w:rFonts w:eastAsia="Times New Roman" w:cstheme="minorHAnsi"/>
          <w:color w:val="333333"/>
          <w:sz w:val="21"/>
          <w:szCs w:val="21"/>
          <w:lang w:eastAsia="pl-PL"/>
        </w:rPr>
        <w:t>25 6324032</w:t>
      </w:r>
      <w:r>
        <w:rPr>
          <w:rFonts w:eastAsia="Times New Roman" w:cstheme="minorHAnsi"/>
          <w:color w:val="333333"/>
          <w:sz w:val="21"/>
          <w:szCs w:val="21"/>
          <w:lang w:eastAsia="pl-PL"/>
        </w:rPr>
        <w:t xml:space="preserve"> oraz Mateusz Jamiołkowski prowadzący działalność gospodarczą pod firmą </w:t>
      </w:r>
      <w:r w:rsidRPr="00024459">
        <w:rPr>
          <w:rFonts w:eastAsia="Times New Roman" w:cstheme="minorHAnsi"/>
          <w:color w:val="333333"/>
          <w:sz w:val="21"/>
          <w:szCs w:val="21"/>
          <w:lang w:eastAsia="pl-PL"/>
        </w:rPr>
        <w:t>SPECJALISTYCZNA PRZYCHODNIA STOMATOLOGICZNA ZDROWIE IM. JACKA ZAORSKIEGO - MATEUSZ JAMIOŁKOWSKI</w:t>
      </w:r>
      <w:r>
        <w:rPr>
          <w:rFonts w:eastAsia="Times New Roman" w:cstheme="minorHAnsi"/>
          <w:color w:val="333333"/>
          <w:sz w:val="21"/>
          <w:szCs w:val="21"/>
          <w:lang w:eastAsia="pl-PL"/>
        </w:rPr>
        <w:t>,</w:t>
      </w:r>
      <w:r w:rsidRPr="00024459">
        <w:rPr>
          <w:rFonts w:eastAsia="Times New Roman" w:cstheme="minorHAnsi"/>
          <w:color w:val="333333"/>
          <w:sz w:val="21"/>
          <w:szCs w:val="21"/>
          <w:lang w:eastAsia="pl-PL"/>
        </w:rPr>
        <w:t xml:space="preserve"> NIP</w:t>
      </w:r>
      <w:r>
        <w:rPr>
          <w:rFonts w:eastAsia="Times New Roman" w:cstheme="minorHAnsi"/>
          <w:color w:val="333333"/>
          <w:sz w:val="21"/>
          <w:szCs w:val="21"/>
          <w:lang w:eastAsia="pl-PL"/>
        </w:rPr>
        <w:t xml:space="preserve">: </w:t>
      </w:r>
      <w:r w:rsidRPr="00024459">
        <w:rPr>
          <w:rFonts w:eastAsia="Times New Roman" w:cstheme="minorHAnsi"/>
          <w:color w:val="333333"/>
          <w:sz w:val="21"/>
          <w:szCs w:val="21"/>
          <w:lang w:eastAsia="pl-PL"/>
        </w:rPr>
        <w:t>7591728262</w:t>
      </w:r>
      <w:r>
        <w:rPr>
          <w:rFonts w:eastAsia="Times New Roman" w:cstheme="minorHAnsi"/>
          <w:color w:val="333333"/>
          <w:sz w:val="21"/>
          <w:szCs w:val="21"/>
          <w:lang w:eastAsia="pl-PL"/>
        </w:rPr>
        <w:t xml:space="preserve">, </w:t>
      </w:r>
      <w:r w:rsidRPr="00024459">
        <w:rPr>
          <w:rFonts w:eastAsia="Times New Roman" w:cstheme="minorHAnsi"/>
          <w:color w:val="333333"/>
          <w:sz w:val="21"/>
          <w:szCs w:val="21"/>
          <w:lang w:eastAsia="pl-PL"/>
        </w:rPr>
        <w:t>REGON</w:t>
      </w:r>
      <w:r>
        <w:rPr>
          <w:rFonts w:eastAsia="Times New Roman" w:cstheme="minorHAnsi"/>
          <w:color w:val="333333"/>
          <w:sz w:val="21"/>
          <w:szCs w:val="21"/>
          <w:lang w:eastAsia="pl-PL"/>
        </w:rPr>
        <w:t xml:space="preserve">: </w:t>
      </w:r>
      <w:r w:rsidRPr="00024459">
        <w:rPr>
          <w:rFonts w:eastAsia="Times New Roman" w:cstheme="minorHAnsi"/>
          <w:color w:val="333333"/>
          <w:sz w:val="21"/>
          <w:szCs w:val="21"/>
          <w:lang w:eastAsia="pl-PL"/>
        </w:rPr>
        <w:t>366219901</w:t>
      </w:r>
      <w:r>
        <w:rPr>
          <w:rFonts w:eastAsia="Times New Roman" w:cstheme="minorHAnsi"/>
          <w:color w:val="333333"/>
          <w:sz w:val="21"/>
          <w:szCs w:val="21"/>
          <w:lang w:eastAsia="pl-PL"/>
        </w:rPr>
        <w:t xml:space="preserve">, tel. </w:t>
      </w:r>
      <w:r w:rsidRPr="00642FB8">
        <w:rPr>
          <w:rFonts w:eastAsia="Times New Roman" w:cstheme="minorHAnsi"/>
          <w:color w:val="333333"/>
          <w:sz w:val="21"/>
          <w:szCs w:val="21"/>
          <w:lang w:eastAsia="pl-PL"/>
        </w:rPr>
        <w:t>25 6324032</w:t>
      </w:r>
      <w:r>
        <w:rPr>
          <w:rFonts w:eastAsia="Times New Roman" w:cstheme="minorHAnsi"/>
          <w:color w:val="333333"/>
          <w:sz w:val="21"/>
          <w:szCs w:val="21"/>
          <w:lang w:eastAsia="pl-PL"/>
        </w:rPr>
        <w:t>,</w:t>
      </w:r>
      <w:r w:rsidRPr="00642FB8">
        <w:rPr>
          <w:rFonts w:eastAsia="Times New Roman" w:cstheme="minorHAnsi"/>
          <w:color w:val="333333"/>
          <w:sz w:val="21"/>
          <w:szCs w:val="21"/>
          <w:lang w:eastAsia="pl-PL"/>
        </w:rPr>
        <w:t xml:space="preserve"> </w:t>
      </w:r>
      <w:r>
        <w:rPr>
          <w:rFonts w:eastAsia="Times New Roman" w:cstheme="minorHAnsi"/>
          <w:color w:val="333333"/>
          <w:sz w:val="21"/>
          <w:szCs w:val="21"/>
          <w:lang w:eastAsia="pl-PL"/>
        </w:rPr>
        <w:t xml:space="preserve">będący wspólnikami spółki cywilnej - </w:t>
      </w:r>
      <w:r w:rsidRPr="00024459">
        <w:rPr>
          <w:rFonts w:eastAsia="Times New Roman" w:cstheme="minorHAnsi"/>
          <w:color w:val="333333"/>
          <w:sz w:val="21"/>
          <w:szCs w:val="21"/>
          <w:lang w:eastAsia="pl-PL"/>
        </w:rPr>
        <w:t>SPECJALISTYCZNA PRZYCHODNIA STOMATOLOGICZNA ZDROWIE IM. JACKA ZAORSKIEGO</w:t>
      </w:r>
      <w:r>
        <w:rPr>
          <w:rFonts w:eastAsia="Times New Roman" w:cstheme="minorHAnsi"/>
          <w:color w:val="333333"/>
          <w:sz w:val="21"/>
          <w:szCs w:val="21"/>
          <w:lang w:eastAsia="pl-PL"/>
        </w:rPr>
        <w:t xml:space="preserve">. Siedziba prowadzonej działalności mieści się w Siedlcach, </w:t>
      </w:r>
      <w:r w:rsidRPr="00642FB8">
        <w:rPr>
          <w:rFonts w:eastAsia="Times New Roman" w:cstheme="minorHAnsi"/>
          <w:color w:val="333333"/>
          <w:sz w:val="21"/>
          <w:szCs w:val="21"/>
          <w:lang w:eastAsia="pl-PL"/>
        </w:rPr>
        <w:t>przy ul. JANA KILIŃSKIEGO 31, 08-110 Siedlce (dalej: „placówka”, „administrator” lub „my”).</w:t>
      </w:r>
    </w:p>
    <w:p w14:paraId="16FA556C" w14:textId="77777777" w:rsidR="00BC4BA7" w:rsidRDefault="00BC4BA7" w:rsidP="00BC4BA7">
      <w:pPr>
        <w:numPr>
          <w:ilvl w:val="0"/>
          <w:numId w:val="2"/>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Pr>
          <w:rFonts w:eastAsia="Times New Roman" w:cstheme="minorHAnsi"/>
          <w:color w:val="333333"/>
          <w:sz w:val="21"/>
          <w:szCs w:val="21"/>
          <w:lang w:eastAsia="pl-PL"/>
        </w:rPr>
        <w:t>Ilekroć w niniejszym dokumencie użyty będzie zwrot „administrator” należy przez niego rozumieć zarówno Marzenę Jamiołkowską, jak i Mateusza Jamiołkowskiego.</w:t>
      </w:r>
    </w:p>
    <w:p w14:paraId="1CABDF83" w14:textId="77777777" w:rsidR="00BC4BA7" w:rsidRPr="00642FB8" w:rsidRDefault="00BC4BA7" w:rsidP="00BC4BA7">
      <w:pPr>
        <w:numPr>
          <w:ilvl w:val="0"/>
          <w:numId w:val="2"/>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Pr>
          <w:rFonts w:eastAsia="Times New Roman" w:cstheme="minorHAnsi"/>
          <w:color w:val="333333"/>
          <w:sz w:val="21"/>
          <w:szCs w:val="21"/>
          <w:lang w:eastAsia="pl-PL"/>
        </w:rPr>
        <w:t xml:space="preserve">Marzena Jamiołkowska i Mateusz Jamiołkowski zawarli umowę o </w:t>
      </w:r>
      <w:r w:rsidRPr="009E3761">
        <w:rPr>
          <w:rFonts w:eastAsia="Times New Roman" w:cstheme="minorHAnsi"/>
          <w:color w:val="333333"/>
          <w:sz w:val="21"/>
          <w:szCs w:val="21"/>
          <w:lang w:eastAsia="pl-PL"/>
        </w:rPr>
        <w:t>współadministrowaniu</w:t>
      </w:r>
      <w:r>
        <w:rPr>
          <w:rFonts w:eastAsia="Times New Roman" w:cstheme="minorHAnsi"/>
          <w:color w:val="333333"/>
          <w:sz w:val="21"/>
          <w:szCs w:val="21"/>
          <w:lang w:eastAsia="pl-PL"/>
        </w:rPr>
        <w:t xml:space="preserve">, której treść dostępna jest w siedzibie przychodni w rejestracji. </w:t>
      </w:r>
    </w:p>
    <w:p w14:paraId="08AA5ED0" w14:textId="77777777" w:rsidR="00BC4BA7" w:rsidRPr="00F846EA" w:rsidRDefault="00BC4BA7" w:rsidP="00BC4BA7">
      <w:pPr>
        <w:numPr>
          <w:ilvl w:val="0"/>
          <w:numId w:val="2"/>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W określonych przypadkach możemy przetwarzać także dane jako ich odbiorca lub podmiot przetwarzający.</w:t>
      </w:r>
    </w:p>
    <w:p w14:paraId="0B040A36" w14:textId="77777777" w:rsidR="00BC4BA7" w:rsidRPr="00F846EA" w:rsidRDefault="00BC4BA7" w:rsidP="00BC4BA7">
      <w:pPr>
        <w:shd w:val="clear" w:color="auto" w:fill="FFFFFF"/>
        <w:spacing w:after="300" w:line="240" w:lineRule="auto"/>
        <w:jc w:val="center"/>
        <w:outlineLvl w:val="0"/>
        <w:rPr>
          <w:rFonts w:eastAsia="Times New Roman" w:cstheme="minorHAnsi"/>
          <w:b/>
          <w:bCs/>
          <w:color w:val="333333"/>
          <w:spacing w:val="-8"/>
          <w:kern w:val="36"/>
          <w:sz w:val="27"/>
          <w:szCs w:val="27"/>
          <w:lang w:eastAsia="pl-PL"/>
        </w:rPr>
      </w:pPr>
      <w:bookmarkStart w:id="3" w:name="_Toc107849095"/>
      <w:bookmarkStart w:id="4" w:name="_Toc130971416"/>
      <w:bookmarkEnd w:id="2"/>
      <w:r w:rsidRPr="00F846EA">
        <w:rPr>
          <w:rFonts w:eastAsia="Times New Roman" w:cstheme="minorHAnsi"/>
          <w:b/>
          <w:bCs/>
          <w:i/>
          <w:iCs/>
          <w:color w:val="333333"/>
          <w:spacing w:val="-8"/>
          <w:kern w:val="36"/>
          <w:sz w:val="27"/>
          <w:szCs w:val="27"/>
          <w:lang w:eastAsia="pl-PL"/>
        </w:rPr>
        <w:t>§ 2</w:t>
      </w:r>
      <w:r w:rsidRPr="00F846EA">
        <w:rPr>
          <w:rFonts w:eastAsia="Times New Roman" w:cstheme="minorHAnsi"/>
          <w:b/>
          <w:bCs/>
          <w:i/>
          <w:iCs/>
          <w:color w:val="333333"/>
          <w:spacing w:val="-8"/>
          <w:kern w:val="36"/>
          <w:sz w:val="27"/>
          <w:szCs w:val="27"/>
          <w:lang w:eastAsia="pl-PL"/>
        </w:rPr>
        <w:br/>
        <w:t>Inspektor Ochrony Danych</w:t>
      </w:r>
      <w:bookmarkEnd w:id="3"/>
      <w:bookmarkEnd w:id="4"/>
    </w:p>
    <w:p w14:paraId="2723BDA1" w14:textId="19D40BAE" w:rsidR="00331BB5" w:rsidRPr="00F846EA" w:rsidRDefault="00BC4BA7" w:rsidP="00BC4BA7">
      <w:pPr>
        <w:shd w:val="clear" w:color="auto" w:fill="FFFFFF"/>
        <w:spacing w:before="150" w:after="150"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By nadzorować sprawy związane z ochroną danych osobowych oraz udzielać Państwu szczegółowych informacji wyznaczyliśmy</w:t>
      </w:r>
      <w:r>
        <w:rPr>
          <w:rFonts w:eastAsia="Times New Roman" w:cstheme="minorHAnsi"/>
          <w:color w:val="333333"/>
          <w:sz w:val="21"/>
          <w:szCs w:val="21"/>
          <w:lang w:eastAsia="pl-PL"/>
        </w:rPr>
        <w:t xml:space="preserve"> wspólnego</w:t>
      </w:r>
      <w:r w:rsidRPr="00F846EA">
        <w:rPr>
          <w:rFonts w:eastAsia="Times New Roman" w:cstheme="minorHAnsi"/>
          <w:color w:val="333333"/>
          <w:sz w:val="21"/>
          <w:szCs w:val="21"/>
          <w:lang w:eastAsia="pl-PL"/>
        </w:rPr>
        <w:t xml:space="preserve"> Inspektora Ochrony Danych</w:t>
      </w:r>
      <w:r>
        <w:rPr>
          <w:rFonts w:eastAsia="Times New Roman" w:cstheme="minorHAnsi"/>
          <w:color w:val="333333"/>
          <w:sz w:val="21"/>
          <w:szCs w:val="21"/>
          <w:lang w:eastAsia="pl-PL"/>
        </w:rPr>
        <w:t xml:space="preserve">. </w:t>
      </w:r>
      <w:r w:rsidRPr="00F846EA">
        <w:rPr>
          <w:rFonts w:eastAsia="Times New Roman" w:cstheme="minorHAnsi"/>
          <w:color w:val="333333"/>
          <w:sz w:val="21"/>
          <w:szCs w:val="21"/>
          <w:lang w:eastAsia="pl-PL"/>
        </w:rPr>
        <w:t>Mogą Państwo skontaktować się z nim mailowo</w:t>
      </w:r>
      <w:r>
        <w:rPr>
          <w:rFonts w:eastAsia="Times New Roman" w:cstheme="minorHAnsi"/>
          <w:color w:val="333333"/>
          <w:sz w:val="21"/>
          <w:szCs w:val="21"/>
          <w:lang w:eastAsia="pl-PL"/>
        </w:rPr>
        <w:t>,</w:t>
      </w:r>
      <w:r w:rsidRPr="00F846EA">
        <w:rPr>
          <w:rFonts w:eastAsia="Times New Roman" w:cstheme="minorHAnsi"/>
          <w:color w:val="333333"/>
          <w:sz w:val="21"/>
          <w:szCs w:val="21"/>
          <w:lang w:eastAsia="pl-PL"/>
        </w:rPr>
        <w:t xml:space="preserve"> pisząc na adres: </w:t>
      </w:r>
      <w:hyperlink r:id="rId10" w:history="1">
        <w:r w:rsidRPr="0040192C">
          <w:rPr>
            <w:rStyle w:val="Hipercze"/>
            <w:rFonts w:eastAsia="Times New Roman" w:cstheme="minorHAnsi"/>
            <w:sz w:val="21"/>
            <w:szCs w:val="21"/>
            <w:lang w:eastAsia="pl-PL"/>
          </w:rPr>
          <w:t>iod@stomatologiazdrowie.pl</w:t>
        </w:r>
      </w:hyperlink>
      <w:r>
        <w:rPr>
          <w:rFonts w:eastAsia="Times New Roman" w:cstheme="minorHAnsi"/>
          <w:color w:val="333333"/>
          <w:sz w:val="21"/>
          <w:szCs w:val="21"/>
          <w:lang w:eastAsia="pl-PL"/>
        </w:rPr>
        <w:t xml:space="preserve">. </w:t>
      </w:r>
      <w:r w:rsidRPr="00807A9B">
        <w:rPr>
          <w:rFonts w:eastAsia="Times New Roman" w:cstheme="minorHAnsi"/>
          <w:b/>
          <w:bCs/>
          <w:color w:val="333333"/>
          <w:sz w:val="21"/>
          <w:szCs w:val="21"/>
          <w:u w:val="single"/>
          <w:lang w:eastAsia="pl-PL"/>
        </w:rPr>
        <w:t>Imię i nazwisko IOD podane są na naszej stronie internetowej</w:t>
      </w:r>
      <w:r w:rsidRPr="00F846EA">
        <w:rPr>
          <w:rFonts w:eastAsia="Times New Roman" w:cstheme="minorHAnsi"/>
          <w:color w:val="333333"/>
          <w:sz w:val="21"/>
          <w:szCs w:val="21"/>
          <w:lang w:eastAsia="pl-PL"/>
        </w:rPr>
        <w:t>.</w:t>
      </w:r>
    </w:p>
    <w:p w14:paraId="212E9A30" w14:textId="373363CD" w:rsidR="00331BB5" w:rsidRPr="00F846EA" w:rsidRDefault="00331BB5" w:rsidP="00331BB5">
      <w:pPr>
        <w:shd w:val="clear" w:color="auto" w:fill="FFFFFF"/>
        <w:spacing w:after="300" w:line="240" w:lineRule="auto"/>
        <w:jc w:val="center"/>
        <w:outlineLvl w:val="0"/>
        <w:rPr>
          <w:rFonts w:eastAsia="Times New Roman" w:cstheme="minorHAnsi"/>
          <w:b/>
          <w:bCs/>
          <w:color w:val="333333"/>
          <w:spacing w:val="-8"/>
          <w:kern w:val="36"/>
          <w:sz w:val="27"/>
          <w:szCs w:val="27"/>
          <w:lang w:eastAsia="pl-PL"/>
        </w:rPr>
      </w:pPr>
      <w:bookmarkStart w:id="5" w:name="_Toc130971417"/>
      <w:r w:rsidRPr="00F846EA">
        <w:rPr>
          <w:rFonts w:eastAsia="Times New Roman" w:cstheme="minorHAnsi"/>
          <w:b/>
          <w:bCs/>
          <w:i/>
          <w:iCs/>
          <w:color w:val="333333"/>
          <w:spacing w:val="-8"/>
          <w:kern w:val="36"/>
          <w:sz w:val="27"/>
          <w:szCs w:val="27"/>
          <w:lang w:eastAsia="pl-PL"/>
        </w:rPr>
        <w:t>§ 3</w:t>
      </w:r>
      <w:r w:rsidRPr="00F846EA">
        <w:rPr>
          <w:rFonts w:eastAsia="Times New Roman" w:cstheme="minorHAnsi"/>
          <w:b/>
          <w:bCs/>
          <w:i/>
          <w:iCs/>
          <w:color w:val="333333"/>
          <w:spacing w:val="-8"/>
          <w:kern w:val="36"/>
          <w:sz w:val="27"/>
          <w:szCs w:val="27"/>
          <w:lang w:eastAsia="pl-PL"/>
        </w:rPr>
        <w:br/>
        <w:t>Przetwarzanie danych</w:t>
      </w:r>
      <w:r w:rsidR="00351A58">
        <w:rPr>
          <w:rFonts w:eastAsia="Times New Roman" w:cstheme="minorHAnsi"/>
          <w:b/>
          <w:bCs/>
          <w:i/>
          <w:iCs/>
          <w:color w:val="333333"/>
          <w:spacing w:val="-8"/>
          <w:kern w:val="36"/>
          <w:sz w:val="27"/>
          <w:szCs w:val="27"/>
          <w:lang w:eastAsia="pl-PL"/>
        </w:rPr>
        <w:t xml:space="preserve"> – kategorie osób</w:t>
      </w:r>
      <w:bookmarkEnd w:id="5"/>
    </w:p>
    <w:p w14:paraId="13DDEEF8" w14:textId="77777777" w:rsidR="00331BB5" w:rsidRPr="00F846EA" w:rsidRDefault="00331BB5" w:rsidP="00331BB5">
      <w:pPr>
        <w:shd w:val="clear" w:color="auto" w:fill="FFFFFF"/>
        <w:spacing w:after="225" w:line="240" w:lineRule="auto"/>
        <w:outlineLvl w:val="1"/>
        <w:rPr>
          <w:rFonts w:eastAsia="Times New Roman" w:cstheme="minorHAnsi"/>
          <w:b/>
          <w:bCs/>
          <w:color w:val="333333"/>
          <w:spacing w:val="-8"/>
          <w:sz w:val="21"/>
          <w:szCs w:val="21"/>
          <w:lang w:eastAsia="pl-PL"/>
        </w:rPr>
      </w:pPr>
      <w:bookmarkStart w:id="6" w:name="_Toc130971418"/>
      <w:r w:rsidRPr="00F846EA">
        <w:rPr>
          <w:rFonts w:eastAsia="Times New Roman" w:cstheme="minorHAnsi"/>
          <w:b/>
          <w:bCs/>
          <w:color w:val="333333"/>
          <w:spacing w:val="-8"/>
          <w:sz w:val="21"/>
          <w:szCs w:val="21"/>
          <w:lang w:eastAsia="pl-PL"/>
        </w:rPr>
        <w:t>1. Pacjenci</w:t>
      </w:r>
      <w:bookmarkEnd w:id="6"/>
    </w:p>
    <w:p w14:paraId="4425572B" w14:textId="77777777" w:rsidR="00331BB5" w:rsidRPr="00F846EA" w:rsidRDefault="00331BB5" w:rsidP="00331BB5">
      <w:pPr>
        <w:shd w:val="clear" w:color="auto" w:fill="FFFFFF"/>
        <w:spacing w:before="150" w:after="150" w:line="240" w:lineRule="auto"/>
        <w:ind w:left="426"/>
        <w:rPr>
          <w:rFonts w:eastAsia="Times New Roman" w:cstheme="minorHAnsi"/>
          <w:color w:val="333333"/>
          <w:sz w:val="21"/>
          <w:szCs w:val="21"/>
          <w:lang w:eastAsia="pl-PL"/>
        </w:rPr>
      </w:pPr>
      <w:r w:rsidRPr="00F846EA">
        <w:rPr>
          <w:rFonts w:eastAsia="Times New Roman" w:cstheme="minorHAnsi"/>
          <w:color w:val="333333"/>
          <w:sz w:val="21"/>
          <w:szCs w:val="21"/>
          <w:lang w:eastAsia="pl-PL"/>
        </w:rPr>
        <w:t>Jeśli należą Państwo do grona naszych pacjentów, to:</w:t>
      </w:r>
    </w:p>
    <w:p w14:paraId="678DD380" w14:textId="7473B61F" w:rsidR="00331BB5" w:rsidRPr="00F846EA" w:rsidRDefault="00BD4B74" w:rsidP="00331BB5">
      <w:pPr>
        <w:numPr>
          <w:ilvl w:val="0"/>
          <w:numId w:val="3"/>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bookmarkStart w:id="7" w:name="_Hlk61606938"/>
      <w:r w:rsidRPr="00BD4B74">
        <w:rPr>
          <w:rFonts w:eastAsia="Times New Roman" w:cstheme="minorHAnsi"/>
          <w:color w:val="333333"/>
          <w:sz w:val="21"/>
          <w:szCs w:val="21"/>
          <w:lang w:eastAsia="pl-PL"/>
        </w:rPr>
        <w:t>Państwa dane osobowe przetwarzamy w celu zapewnienia opieki zdrowotnej, leczenia, profilaktyki zdrowotnej (art. 9 ust. 2 lit. h RODO), w celu wypełnienia ciążących na nas obowiązków prawnych (art. 6 ust. 1 lit. c RODO), w celach marketingowych, jeżeli wyrazi</w:t>
      </w:r>
      <w:r>
        <w:rPr>
          <w:rFonts w:eastAsia="Times New Roman" w:cstheme="minorHAnsi"/>
          <w:color w:val="333333"/>
          <w:sz w:val="21"/>
          <w:szCs w:val="21"/>
          <w:lang w:eastAsia="pl-PL"/>
        </w:rPr>
        <w:t>li Państwo</w:t>
      </w:r>
      <w:r w:rsidRPr="00BD4B74">
        <w:rPr>
          <w:rFonts w:eastAsia="Times New Roman" w:cstheme="minorHAnsi"/>
          <w:color w:val="333333"/>
          <w:sz w:val="21"/>
          <w:szCs w:val="21"/>
          <w:lang w:eastAsia="pl-PL"/>
        </w:rPr>
        <w:t xml:space="preserve"> na to zgodę (art. 6 ust. 1 lit. a RODO),  a w określonych przypadkach również do realizacji celów wynikających z prawnie uzasadnionych interesów (art. 6 ust. 1 lit. f RODO), np. zapewnienie bezpieczeństwa na terenie placówki; inne przypadki naszych uzasadnionych interesów opisujemy w </w:t>
      </w:r>
      <w:r w:rsidR="00331BB5" w:rsidRPr="00F846EA">
        <w:rPr>
          <w:rFonts w:eastAsia="Times New Roman" w:cstheme="minorHAnsi"/>
          <w:color w:val="333333"/>
          <w:sz w:val="21"/>
          <w:szCs w:val="21"/>
          <w:lang w:eastAsia="pl-PL"/>
        </w:rPr>
        <w:t> </w:t>
      </w:r>
      <w:bookmarkEnd w:id="7"/>
      <w:r w:rsidR="00331BB5" w:rsidRPr="00F846EA">
        <w:rPr>
          <w:rFonts w:eastAsia="Times New Roman" w:cstheme="minorHAnsi"/>
          <w:color w:val="333333"/>
          <w:sz w:val="21"/>
          <w:szCs w:val="21"/>
          <w:lang w:eastAsia="pl-PL"/>
        </w:rPr>
        <w:t>§</w:t>
      </w:r>
      <w:r w:rsidR="00654428">
        <w:rPr>
          <w:rFonts w:eastAsia="Times New Roman" w:cstheme="minorHAnsi"/>
          <w:color w:val="333333"/>
          <w:sz w:val="21"/>
          <w:szCs w:val="21"/>
          <w:lang w:eastAsia="pl-PL"/>
        </w:rPr>
        <w:t xml:space="preserve"> 5</w:t>
      </w:r>
      <w:r w:rsidR="00331BB5" w:rsidRPr="00F846EA">
        <w:rPr>
          <w:rFonts w:eastAsia="Times New Roman" w:cstheme="minorHAnsi"/>
          <w:color w:val="333333"/>
          <w:sz w:val="21"/>
          <w:szCs w:val="21"/>
          <w:lang w:eastAsia="pl-PL"/>
        </w:rPr>
        <w:t>;</w:t>
      </w:r>
    </w:p>
    <w:p w14:paraId="2BD6F730" w14:textId="1F9ED1C2" w:rsidR="00331BB5" w:rsidRPr="00F846EA" w:rsidRDefault="003050AB" w:rsidP="00331BB5">
      <w:pPr>
        <w:numPr>
          <w:ilvl w:val="0"/>
          <w:numId w:val="3"/>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bookmarkStart w:id="8" w:name="_Hlk61607080"/>
      <w:r>
        <w:rPr>
          <w:rFonts w:eastAsia="Times New Roman" w:cstheme="minorHAnsi"/>
          <w:color w:val="333333"/>
          <w:sz w:val="21"/>
          <w:szCs w:val="21"/>
          <w:lang w:eastAsia="pl-PL"/>
        </w:rPr>
        <w:t>O</w:t>
      </w:r>
      <w:r w:rsidRPr="00F846EA">
        <w:rPr>
          <w:rFonts w:eastAsia="Times New Roman" w:cstheme="minorHAnsi"/>
          <w:color w:val="333333"/>
          <w:sz w:val="21"/>
          <w:szCs w:val="21"/>
          <w:lang w:eastAsia="pl-PL"/>
        </w:rPr>
        <w:t xml:space="preserve">dbiorcami danych mogą być podmioty świadczące </w:t>
      </w:r>
      <w:r>
        <w:rPr>
          <w:rFonts w:eastAsia="Times New Roman" w:cstheme="minorHAnsi"/>
          <w:color w:val="333333"/>
          <w:sz w:val="21"/>
          <w:szCs w:val="21"/>
          <w:lang w:eastAsia="pl-PL"/>
        </w:rPr>
        <w:t xml:space="preserve">nam </w:t>
      </w:r>
      <w:r w:rsidRPr="00F846EA">
        <w:rPr>
          <w:rFonts w:eastAsia="Times New Roman" w:cstheme="minorHAnsi"/>
          <w:color w:val="333333"/>
          <w:sz w:val="21"/>
          <w:szCs w:val="21"/>
          <w:lang w:eastAsia="pl-PL"/>
        </w:rPr>
        <w:t>usługi, kurierskie, pocztowe, prawne lub informatyczne</w:t>
      </w:r>
      <w:r>
        <w:rPr>
          <w:rFonts w:eastAsia="Times New Roman" w:cstheme="minorHAnsi"/>
          <w:color w:val="333333"/>
          <w:sz w:val="21"/>
          <w:szCs w:val="21"/>
          <w:lang w:eastAsia="pl-PL"/>
        </w:rPr>
        <w:t>, inni</w:t>
      </w:r>
      <w:r w:rsidRPr="00F846EA">
        <w:rPr>
          <w:rFonts w:eastAsia="Times New Roman" w:cstheme="minorHAnsi"/>
          <w:color w:val="333333"/>
          <w:sz w:val="21"/>
          <w:szCs w:val="21"/>
          <w:lang w:eastAsia="pl-PL"/>
        </w:rPr>
        <w:t xml:space="preserve"> nasi zaufani partnerzy</w:t>
      </w:r>
      <w:r>
        <w:rPr>
          <w:rFonts w:eastAsia="Times New Roman" w:cstheme="minorHAnsi"/>
          <w:color w:val="333333"/>
          <w:sz w:val="21"/>
          <w:szCs w:val="21"/>
          <w:lang w:eastAsia="pl-PL"/>
        </w:rPr>
        <w:t xml:space="preserve"> oraz organy publiczne uprawnione do tego na podstawie przepisów prawa</w:t>
      </w:r>
      <w:r w:rsidR="00331BB5" w:rsidRPr="00F846EA">
        <w:rPr>
          <w:rFonts w:eastAsia="Times New Roman" w:cstheme="minorHAnsi"/>
          <w:color w:val="333333"/>
          <w:sz w:val="21"/>
          <w:szCs w:val="21"/>
          <w:lang w:eastAsia="pl-PL"/>
        </w:rPr>
        <w:t>;</w:t>
      </w:r>
    </w:p>
    <w:p w14:paraId="70D5A89A" w14:textId="1DFAE800" w:rsidR="00331BB5" w:rsidRPr="00F846EA" w:rsidRDefault="00331BB5" w:rsidP="00331BB5">
      <w:pPr>
        <w:numPr>
          <w:ilvl w:val="0"/>
          <w:numId w:val="3"/>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bookmarkStart w:id="9" w:name="_Hlk61607164"/>
      <w:bookmarkEnd w:id="8"/>
      <w:r w:rsidRPr="00F846EA">
        <w:rPr>
          <w:rFonts w:eastAsia="Times New Roman" w:cstheme="minorHAnsi"/>
          <w:color w:val="333333"/>
          <w:sz w:val="21"/>
          <w:szCs w:val="21"/>
          <w:lang w:eastAsia="pl-PL"/>
        </w:rPr>
        <w:t>Państwa dane zawarte w posiadanej przez nas dokumentacji medycznej będą przechowywane przez okres przewidziany w ustawie z dnia 6 listopada 2008 r. o prawach pacjenta i Rzeczniku Praw Pacjenta, uwzględniając w szczególności art. 29 wspomnianej ustawy. Zazwyczaj termin ten wynosić będzie 20 lat, a w przypadku dzieci, które nie ukończyły 2 lat – 22 lata, w obu wypadkach licząc od końca roku kalendarzowego, kiedy dokonano ostatniego wpisu.</w:t>
      </w:r>
      <w:r w:rsidR="00184B0B">
        <w:rPr>
          <w:rFonts w:eastAsia="Times New Roman" w:cstheme="minorHAnsi"/>
          <w:color w:val="333333"/>
          <w:sz w:val="21"/>
          <w:szCs w:val="21"/>
          <w:lang w:eastAsia="pl-PL"/>
        </w:rPr>
        <w:t xml:space="preserve"> Szczegółowe terminy przechowywania dokumentacji medycznej opisujemy w </w:t>
      </w:r>
      <w:r w:rsidR="00184B0B" w:rsidRPr="00F846EA">
        <w:rPr>
          <w:rFonts w:eastAsia="Times New Roman" w:cstheme="minorHAnsi"/>
          <w:color w:val="333333"/>
          <w:sz w:val="21"/>
          <w:szCs w:val="21"/>
          <w:lang w:eastAsia="pl-PL"/>
        </w:rPr>
        <w:t>§ 4;</w:t>
      </w:r>
      <w:r w:rsidRPr="00F846EA">
        <w:rPr>
          <w:rFonts w:eastAsia="Times New Roman" w:cstheme="minorHAnsi"/>
          <w:color w:val="333333"/>
          <w:sz w:val="21"/>
          <w:szCs w:val="21"/>
          <w:lang w:eastAsia="pl-PL"/>
        </w:rPr>
        <w:t xml:space="preserve"> Inne dane przechowywane będą przez okres trwania umowy oraz min. 5 lat od końca roku kalendarzowego, w którym upłynął termin zapłaty podatku w związku z zawartą umową, jednakże przepisy prawa mogą przewidywać dłuższy </w:t>
      </w:r>
      <w:r w:rsidRPr="00F846EA">
        <w:rPr>
          <w:rFonts w:eastAsia="Times New Roman" w:cstheme="minorHAnsi"/>
          <w:color w:val="333333"/>
          <w:sz w:val="21"/>
          <w:szCs w:val="21"/>
          <w:lang w:eastAsia="pl-PL"/>
        </w:rPr>
        <w:lastRenderedPageBreak/>
        <w:t xml:space="preserve">okres przechowywania danych, w szczególności w zakresie dochodzenia lub obrony roszczeń; przypadki dłuższego okresu przetwarzania danych opisujemy w § </w:t>
      </w:r>
      <w:bookmarkEnd w:id="9"/>
      <w:r w:rsidR="00184B0B">
        <w:rPr>
          <w:rFonts w:eastAsia="Times New Roman" w:cstheme="minorHAnsi"/>
          <w:color w:val="333333"/>
          <w:sz w:val="21"/>
          <w:szCs w:val="21"/>
          <w:lang w:eastAsia="pl-PL"/>
        </w:rPr>
        <w:t>5</w:t>
      </w:r>
      <w:r w:rsidRPr="00F846EA">
        <w:rPr>
          <w:rFonts w:eastAsia="Times New Roman" w:cstheme="minorHAnsi"/>
          <w:color w:val="333333"/>
          <w:sz w:val="21"/>
          <w:szCs w:val="21"/>
          <w:lang w:eastAsia="pl-PL"/>
        </w:rPr>
        <w:t>;</w:t>
      </w:r>
    </w:p>
    <w:p w14:paraId="40E44A83" w14:textId="77777777" w:rsidR="00E71DA9" w:rsidRDefault="00881CF9" w:rsidP="00E71DA9">
      <w:pPr>
        <w:numPr>
          <w:ilvl w:val="0"/>
          <w:numId w:val="3"/>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bookmarkStart w:id="10" w:name="_Hlk61607306"/>
      <w:r>
        <w:rPr>
          <w:rFonts w:eastAsia="Times New Roman" w:cstheme="minorHAnsi"/>
          <w:color w:val="333333"/>
          <w:sz w:val="21"/>
          <w:szCs w:val="21"/>
          <w:lang w:eastAsia="pl-PL"/>
        </w:rPr>
        <w:t>W</w:t>
      </w:r>
      <w:r w:rsidR="00331BB5" w:rsidRPr="00F846EA">
        <w:rPr>
          <w:rFonts w:eastAsia="Times New Roman" w:cstheme="minorHAnsi"/>
          <w:color w:val="333333"/>
          <w:sz w:val="21"/>
          <w:szCs w:val="21"/>
          <w:lang w:eastAsia="pl-PL"/>
        </w:rPr>
        <w:t xml:space="preserve"> związku z przetwarzaniem przysługuje Państwu prawo do dostępu do danych oraz ich sprostowania, prawo do ograniczenia przetwarzania, prawo do wniesienia sprzeciwu wobec przetwarzania, prawo do wniesienia skargi do Prezesa Urzędu Ochrony Danych Osobowych (ul. Stawki 2, 00-193 Warszawa); szczegółowe informacje dotyczące poszczególnych praw znajdą Państwo w § </w:t>
      </w:r>
      <w:r w:rsidR="00184B0B">
        <w:rPr>
          <w:rFonts w:eastAsia="Times New Roman" w:cstheme="minorHAnsi"/>
          <w:color w:val="333333"/>
          <w:sz w:val="21"/>
          <w:szCs w:val="21"/>
          <w:lang w:eastAsia="pl-PL"/>
        </w:rPr>
        <w:t>6</w:t>
      </w:r>
      <w:r w:rsidR="00331BB5" w:rsidRPr="00F846EA">
        <w:rPr>
          <w:rFonts w:eastAsia="Times New Roman" w:cstheme="minorHAnsi"/>
          <w:color w:val="333333"/>
          <w:sz w:val="21"/>
          <w:szCs w:val="21"/>
          <w:lang w:eastAsia="pl-PL"/>
        </w:rPr>
        <w:t>;</w:t>
      </w:r>
      <w:bookmarkStart w:id="11" w:name="_Hlk61607416"/>
      <w:bookmarkEnd w:id="10"/>
    </w:p>
    <w:bookmarkEnd w:id="11"/>
    <w:p w14:paraId="7E1CD910" w14:textId="04B40877" w:rsidR="00331BB5" w:rsidRPr="00E71DA9" w:rsidRDefault="00E71DA9" w:rsidP="00E71DA9">
      <w:pPr>
        <w:numPr>
          <w:ilvl w:val="0"/>
          <w:numId w:val="3"/>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E71DA9">
        <w:rPr>
          <w:rFonts w:eastAsia="Times New Roman" w:cstheme="minorHAnsi"/>
          <w:color w:val="333333"/>
          <w:sz w:val="21"/>
          <w:szCs w:val="21"/>
          <w:lang w:eastAsia="pl-PL"/>
        </w:rPr>
        <w:t>Wiążące decyzje w Państwa sprawach nie są zautomatyzowane, czyli nigdy nie są podejmowane bez udziału człowieka;</w:t>
      </w:r>
    </w:p>
    <w:p w14:paraId="33C0426F" w14:textId="4FD6038D" w:rsidR="00331BB5" w:rsidRPr="006806FB" w:rsidRDefault="006806FB" w:rsidP="006806FB">
      <w:pPr>
        <w:numPr>
          <w:ilvl w:val="0"/>
          <w:numId w:val="3"/>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bookmarkStart w:id="12" w:name="_Hlk61607468"/>
      <w:r>
        <w:rPr>
          <w:rFonts w:eastAsia="Times New Roman" w:cstheme="minorHAnsi"/>
          <w:color w:val="333333"/>
          <w:sz w:val="21"/>
          <w:szCs w:val="21"/>
          <w:lang w:eastAsia="pl-PL"/>
        </w:rPr>
        <w:t>P</w:t>
      </w:r>
      <w:r w:rsidRPr="00F846EA">
        <w:rPr>
          <w:rFonts w:eastAsia="Times New Roman" w:cstheme="minorHAnsi"/>
          <w:color w:val="333333"/>
          <w:sz w:val="21"/>
          <w:szCs w:val="21"/>
          <w:lang w:eastAsia="pl-PL"/>
        </w:rPr>
        <w:t xml:space="preserve">odanie danych jest </w:t>
      </w:r>
      <w:r>
        <w:rPr>
          <w:rFonts w:eastAsia="Times New Roman" w:cstheme="minorHAnsi"/>
          <w:color w:val="333333"/>
          <w:sz w:val="21"/>
          <w:szCs w:val="21"/>
          <w:lang w:eastAsia="pl-PL"/>
        </w:rPr>
        <w:t>dobrowolne</w:t>
      </w:r>
      <w:r w:rsidRPr="00F846EA">
        <w:rPr>
          <w:rFonts w:eastAsia="Times New Roman" w:cstheme="minorHAnsi"/>
          <w:color w:val="333333"/>
          <w:sz w:val="21"/>
          <w:szCs w:val="21"/>
          <w:lang w:eastAsia="pl-PL"/>
        </w:rPr>
        <w:t>, a</w:t>
      </w:r>
      <w:r>
        <w:rPr>
          <w:rFonts w:eastAsia="Times New Roman" w:cstheme="minorHAnsi"/>
          <w:color w:val="333333"/>
          <w:sz w:val="21"/>
          <w:szCs w:val="21"/>
          <w:lang w:eastAsia="pl-PL"/>
        </w:rPr>
        <w:t>le</w:t>
      </w:r>
      <w:r w:rsidRPr="00F846EA">
        <w:rPr>
          <w:rFonts w:eastAsia="Times New Roman" w:cstheme="minorHAnsi"/>
          <w:color w:val="333333"/>
          <w:sz w:val="21"/>
          <w:szCs w:val="21"/>
          <w:lang w:eastAsia="pl-PL"/>
        </w:rPr>
        <w:t> odmowa ich podania może uniemożliwić</w:t>
      </w:r>
      <w:r>
        <w:rPr>
          <w:rFonts w:eastAsia="Times New Roman" w:cstheme="minorHAnsi"/>
          <w:color w:val="333333"/>
          <w:sz w:val="21"/>
          <w:szCs w:val="21"/>
          <w:lang w:eastAsia="pl-PL"/>
        </w:rPr>
        <w:t xml:space="preserve"> świadczenie usług przez placówkę. </w:t>
      </w:r>
    </w:p>
    <w:p w14:paraId="71C16D78" w14:textId="77777777" w:rsidR="00331BB5" w:rsidRPr="00F846EA" w:rsidRDefault="00331BB5" w:rsidP="00331BB5">
      <w:pPr>
        <w:shd w:val="clear" w:color="auto" w:fill="FFFFFF"/>
        <w:spacing w:after="225" w:line="240" w:lineRule="auto"/>
        <w:ind w:left="360"/>
        <w:outlineLvl w:val="1"/>
        <w:rPr>
          <w:rFonts w:cstheme="minorHAnsi"/>
          <w:lang w:eastAsia="pl-PL"/>
        </w:rPr>
      </w:pPr>
      <w:bookmarkStart w:id="13" w:name="_Toc130971419"/>
      <w:r w:rsidRPr="00F846EA">
        <w:rPr>
          <w:rFonts w:eastAsia="Times New Roman" w:cstheme="minorHAnsi"/>
          <w:b/>
          <w:bCs/>
          <w:color w:val="333333"/>
          <w:spacing w:val="-8"/>
          <w:sz w:val="21"/>
          <w:szCs w:val="21"/>
          <w:lang w:eastAsia="pl-PL"/>
        </w:rPr>
        <w:t>2. Pracownicy oraz osoby zatrudnione na podstawie umowy cywilnej lub w innej formie</w:t>
      </w:r>
      <w:bookmarkEnd w:id="13"/>
      <w:r w:rsidRPr="00F846EA">
        <w:rPr>
          <w:rFonts w:eastAsia="Times New Roman" w:cstheme="minorHAnsi"/>
          <w:b/>
          <w:bCs/>
          <w:color w:val="333333"/>
          <w:spacing w:val="-8"/>
          <w:sz w:val="21"/>
          <w:szCs w:val="21"/>
          <w:lang w:eastAsia="pl-PL"/>
        </w:rPr>
        <w:t xml:space="preserve"> </w:t>
      </w:r>
      <w:bookmarkEnd w:id="12"/>
    </w:p>
    <w:p w14:paraId="249189EF" w14:textId="77777777" w:rsidR="00331BB5" w:rsidRPr="00F846EA" w:rsidRDefault="00331BB5" w:rsidP="00331BB5">
      <w:pPr>
        <w:shd w:val="clear" w:color="auto" w:fill="FFFFFF"/>
        <w:spacing w:before="150" w:after="150" w:line="240" w:lineRule="auto"/>
        <w:ind w:left="426"/>
        <w:rPr>
          <w:rFonts w:eastAsia="Times New Roman" w:cstheme="minorHAnsi"/>
          <w:color w:val="333333"/>
          <w:sz w:val="21"/>
          <w:szCs w:val="21"/>
          <w:lang w:eastAsia="pl-PL"/>
        </w:rPr>
      </w:pPr>
      <w:r w:rsidRPr="00F846EA">
        <w:rPr>
          <w:rFonts w:eastAsia="Times New Roman" w:cstheme="minorHAnsi"/>
          <w:color w:val="333333"/>
          <w:sz w:val="21"/>
          <w:szCs w:val="21"/>
          <w:lang w:eastAsia="pl-PL"/>
        </w:rPr>
        <w:t xml:space="preserve">Jeśli należą Państwo do grona naszych pracowników lub osób zatrudnionych </w:t>
      </w:r>
      <w:r w:rsidRPr="00CC4A0B">
        <w:rPr>
          <w:rFonts w:eastAsia="Times New Roman" w:cstheme="minorHAnsi"/>
          <w:color w:val="333333"/>
          <w:sz w:val="21"/>
          <w:szCs w:val="21"/>
          <w:lang w:eastAsia="pl-PL"/>
        </w:rPr>
        <w:t>na podstawie umowy cywilnej lub w innej formie</w:t>
      </w:r>
      <w:r w:rsidRPr="00F846EA">
        <w:rPr>
          <w:rFonts w:eastAsia="Times New Roman" w:cstheme="minorHAnsi"/>
          <w:color w:val="333333"/>
          <w:sz w:val="21"/>
          <w:szCs w:val="21"/>
          <w:lang w:eastAsia="pl-PL"/>
        </w:rPr>
        <w:t>, to:</w:t>
      </w:r>
    </w:p>
    <w:p w14:paraId="7E655AAE" w14:textId="59CC31F9" w:rsidR="00331BB5" w:rsidRPr="00F846EA" w:rsidRDefault="00331BB5" w:rsidP="00331BB5">
      <w:pPr>
        <w:numPr>
          <w:ilvl w:val="0"/>
          <w:numId w:val="26"/>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Państwa dane przetwarzamy w celu zawarcia lub realizacji umowy (art. 6 ust. 1 lit. b RODO), na podstawie i w zakresie określonym w art. 22</w:t>
      </w:r>
      <w:r w:rsidRPr="00F846EA">
        <w:rPr>
          <w:rFonts w:eastAsia="Times New Roman" w:cstheme="minorHAnsi"/>
          <w:color w:val="333333"/>
          <w:sz w:val="21"/>
          <w:szCs w:val="21"/>
          <w:vertAlign w:val="superscript"/>
          <w:lang w:eastAsia="pl-PL"/>
        </w:rPr>
        <w:t>1</w:t>
      </w:r>
      <w:r w:rsidRPr="00F846EA">
        <w:rPr>
          <w:rFonts w:eastAsia="Times New Roman" w:cstheme="minorHAnsi"/>
          <w:color w:val="333333"/>
          <w:sz w:val="21"/>
          <w:szCs w:val="21"/>
          <w:lang w:eastAsia="pl-PL"/>
        </w:rPr>
        <w:t xml:space="preserve"> Kodeksu pracy (art. 6 ust. 1 lit. b RODO), lub w celu   realizacji umowy cywilnoprawnej (art. 6 ust. 1 lit. b RODO), w celu wywiązania się z przepisów prawnych ciążących na Administratorze (art. 6 ust. 1 lit. </w:t>
      </w:r>
      <w:r w:rsidR="009D4DC0">
        <w:rPr>
          <w:rFonts w:eastAsia="Times New Roman" w:cstheme="minorHAnsi"/>
          <w:color w:val="333333"/>
          <w:sz w:val="21"/>
          <w:szCs w:val="21"/>
          <w:lang w:eastAsia="pl-PL"/>
        </w:rPr>
        <w:t>c</w:t>
      </w:r>
      <w:r w:rsidRPr="00F846EA">
        <w:rPr>
          <w:rFonts w:eastAsia="Times New Roman" w:cstheme="minorHAnsi"/>
          <w:color w:val="333333"/>
          <w:sz w:val="21"/>
          <w:szCs w:val="21"/>
          <w:lang w:eastAsia="pl-PL"/>
        </w:rPr>
        <w:t>), a w określonych przypadkach do realizacji celów wynikających z prawnie uzasadnionych interesów (art. 6 ust. 1 lit. f RODO); przypadki naszych uzasadnionych interesów opisujemy w §</w:t>
      </w:r>
      <w:r w:rsidR="00654428">
        <w:rPr>
          <w:rFonts w:eastAsia="Times New Roman" w:cstheme="minorHAnsi"/>
          <w:color w:val="333333"/>
          <w:sz w:val="21"/>
          <w:szCs w:val="21"/>
          <w:lang w:eastAsia="pl-PL"/>
        </w:rPr>
        <w:t xml:space="preserve"> 5</w:t>
      </w:r>
      <w:r w:rsidRPr="00F846EA">
        <w:rPr>
          <w:rFonts w:eastAsia="Times New Roman" w:cstheme="minorHAnsi"/>
          <w:color w:val="333333"/>
          <w:sz w:val="21"/>
          <w:szCs w:val="21"/>
          <w:lang w:eastAsia="pl-PL"/>
        </w:rPr>
        <w:t>;</w:t>
      </w:r>
    </w:p>
    <w:p w14:paraId="7BBBEA1C" w14:textId="1F63B6F3" w:rsidR="00331BB5" w:rsidRPr="00F846EA" w:rsidRDefault="003050AB" w:rsidP="00331BB5">
      <w:pPr>
        <w:numPr>
          <w:ilvl w:val="0"/>
          <w:numId w:val="26"/>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Pr>
          <w:rFonts w:eastAsia="Times New Roman" w:cstheme="minorHAnsi"/>
          <w:color w:val="333333"/>
          <w:sz w:val="21"/>
          <w:szCs w:val="21"/>
          <w:lang w:eastAsia="pl-PL"/>
        </w:rPr>
        <w:t>O</w:t>
      </w:r>
      <w:r w:rsidRPr="00F846EA">
        <w:rPr>
          <w:rFonts w:eastAsia="Times New Roman" w:cstheme="minorHAnsi"/>
          <w:color w:val="333333"/>
          <w:sz w:val="21"/>
          <w:szCs w:val="21"/>
          <w:lang w:eastAsia="pl-PL"/>
        </w:rPr>
        <w:t xml:space="preserve">dbiorcami danych mogą być podmioty świadczące </w:t>
      </w:r>
      <w:r>
        <w:rPr>
          <w:rFonts w:eastAsia="Times New Roman" w:cstheme="minorHAnsi"/>
          <w:color w:val="333333"/>
          <w:sz w:val="21"/>
          <w:szCs w:val="21"/>
          <w:lang w:eastAsia="pl-PL"/>
        </w:rPr>
        <w:t xml:space="preserve">nam </w:t>
      </w:r>
      <w:r w:rsidRPr="00F846EA">
        <w:rPr>
          <w:rFonts w:eastAsia="Times New Roman" w:cstheme="minorHAnsi"/>
          <w:color w:val="333333"/>
          <w:sz w:val="21"/>
          <w:szCs w:val="21"/>
          <w:lang w:eastAsia="pl-PL"/>
        </w:rPr>
        <w:t>usługi, kurierskie, pocztowe, prawne</w:t>
      </w:r>
      <w:r w:rsidR="0015029F">
        <w:rPr>
          <w:rFonts w:eastAsia="Times New Roman" w:cstheme="minorHAnsi"/>
          <w:color w:val="333333"/>
          <w:sz w:val="21"/>
          <w:szCs w:val="21"/>
          <w:lang w:eastAsia="pl-PL"/>
        </w:rPr>
        <w:t>, księgowe</w:t>
      </w:r>
      <w:r w:rsidRPr="00F846EA">
        <w:rPr>
          <w:rFonts w:eastAsia="Times New Roman" w:cstheme="minorHAnsi"/>
          <w:color w:val="333333"/>
          <w:sz w:val="21"/>
          <w:szCs w:val="21"/>
          <w:lang w:eastAsia="pl-PL"/>
        </w:rPr>
        <w:t xml:space="preserve"> lub informatyczne</w:t>
      </w:r>
      <w:r>
        <w:rPr>
          <w:rFonts w:eastAsia="Times New Roman" w:cstheme="minorHAnsi"/>
          <w:color w:val="333333"/>
          <w:sz w:val="21"/>
          <w:szCs w:val="21"/>
          <w:lang w:eastAsia="pl-PL"/>
        </w:rPr>
        <w:t>, inni</w:t>
      </w:r>
      <w:r w:rsidRPr="00F846EA">
        <w:rPr>
          <w:rFonts w:eastAsia="Times New Roman" w:cstheme="minorHAnsi"/>
          <w:color w:val="333333"/>
          <w:sz w:val="21"/>
          <w:szCs w:val="21"/>
          <w:lang w:eastAsia="pl-PL"/>
        </w:rPr>
        <w:t xml:space="preserve"> nasi zaufani partnerzy</w:t>
      </w:r>
      <w:r w:rsidR="0015029F">
        <w:rPr>
          <w:rFonts w:eastAsia="Times New Roman" w:cstheme="minorHAnsi"/>
          <w:color w:val="333333"/>
          <w:sz w:val="21"/>
          <w:szCs w:val="21"/>
          <w:lang w:eastAsia="pl-PL"/>
        </w:rPr>
        <w:t>, banki</w:t>
      </w:r>
      <w:r>
        <w:rPr>
          <w:rFonts w:eastAsia="Times New Roman" w:cstheme="minorHAnsi"/>
          <w:color w:val="333333"/>
          <w:sz w:val="21"/>
          <w:szCs w:val="21"/>
          <w:lang w:eastAsia="pl-PL"/>
        </w:rPr>
        <w:t xml:space="preserve"> oraz organy publiczne uprawnione do tego na podstawie przepisów prawa</w:t>
      </w:r>
      <w:r w:rsidR="00331BB5" w:rsidRPr="00F846EA">
        <w:rPr>
          <w:rFonts w:eastAsia="Times New Roman" w:cstheme="minorHAnsi"/>
          <w:color w:val="333333"/>
          <w:sz w:val="21"/>
          <w:szCs w:val="21"/>
          <w:lang w:eastAsia="pl-PL"/>
        </w:rPr>
        <w:t>;</w:t>
      </w:r>
    </w:p>
    <w:p w14:paraId="731140E2" w14:textId="0B6BF0DC" w:rsidR="00331BB5" w:rsidRPr="00F846EA" w:rsidRDefault="00331BB5" w:rsidP="00331BB5">
      <w:pPr>
        <w:numPr>
          <w:ilvl w:val="0"/>
          <w:numId w:val="26"/>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 xml:space="preserve">Państwa dane przechowywane będą przez okres trwania umowy oraz min. 5 lat od końca roku kalendarzowego, w którym upłynął termin zapłaty podatku w związku z zawartą umową, jednakże przepisy prawa mogą przewidywać dłuższy okres przechowywania danych, w szczególności w zakresie dochodzenia lub obrony roszczeń; przypadki dłuższego okresu przetwarzania danych opisujemy w § </w:t>
      </w:r>
      <w:r w:rsidR="00654428">
        <w:rPr>
          <w:rFonts w:eastAsia="Times New Roman" w:cstheme="minorHAnsi"/>
          <w:color w:val="333333"/>
          <w:sz w:val="21"/>
          <w:szCs w:val="21"/>
          <w:lang w:eastAsia="pl-PL"/>
        </w:rPr>
        <w:t>5</w:t>
      </w:r>
      <w:r w:rsidRPr="00F846EA">
        <w:rPr>
          <w:rFonts w:eastAsia="Times New Roman" w:cstheme="minorHAnsi"/>
          <w:color w:val="333333"/>
          <w:sz w:val="21"/>
          <w:szCs w:val="21"/>
          <w:lang w:eastAsia="pl-PL"/>
        </w:rPr>
        <w:t>;</w:t>
      </w:r>
    </w:p>
    <w:p w14:paraId="46AC30B5" w14:textId="77777777" w:rsidR="00E71DA9" w:rsidRDefault="00881CF9" w:rsidP="00E71DA9">
      <w:pPr>
        <w:numPr>
          <w:ilvl w:val="0"/>
          <w:numId w:val="26"/>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Pr>
          <w:rFonts w:eastAsia="Times New Roman" w:cstheme="minorHAnsi"/>
          <w:color w:val="333333"/>
          <w:sz w:val="21"/>
          <w:szCs w:val="21"/>
          <w:lang w:eastAsia="pl-PL"/>
        </w:rPr>
        <w:t>W</w:t>
      </w:r>
      <w:r w:rsidR="00331BB5" w:rsidRPr="00F846EA">
        <w:rPr>
          <w:rFonts w:eastAsia="Times New Roman" w:cstheme="minorHAnsi"/>
          <w:color w:val="333333"/>
          <w:sz w:val="21"/>
          <w:szCs w:val="21"/>
          <w:lang w:eastAsia="pl-PL"/>
        </w:rPr>
        <w:t xml:space="preserve"> związku z przetwarzaniem przysługuje Państwu prawo do dostępu do danych oraz ich sprostowania, prawo do ograniczenia przetwarzania, prawo do wniesienia sprzeciwu wobec przetwarzania, prawo do wniesienia skargi do Prezesa Urzędu Ochrony Danych Osobowych (ul. Stawki 2, 00-193 Warszawa); szczegółowe informacje dotyczące poszczególnych praw znajdą Państwo w §</w:t>
      </w:r>
      <w:r w:rsidR="00184B0B">
        <w:rPr>
          <w:rFonts w:eastAsia="Times New Roman" w:cstheme="minorHAnsi"/>
          <w:color w:val="333333"/>
          <w:sz w:val="21"/>
          <w:szCs w:val="21"/>
          <w:lang w:eastAsia="pl-PL"/>
        </w:rPr>
        <w:t xml:space="preserve"> 6</w:t>
      </w:r>
      <w:r w:rsidR="00331BB5" w:rsidRPr="00F846EA">
        <w:rPr>
          <w:rFonts w:eastAsia="Times New Roman" w:cstheme="minorHAnsi"/>
          <w:color w:val="333333"/>
          <w:sz w:val="21"/>
          <w:szCs w:val="21"/>
          <w:lang w:eastAsia="pl-PL"/>
        </w:rPr>
        <w:t>;</w:t>
      </w:r>
    </w:p>
    <w:p w14:paraId="7DAC2B94" w14:textId="41491A02" w:rsidR="006108FF" w:rsidRPr="00E71DA9" w:rsidRDefault="00E71DA9" w:rsidP="00E71DA9">
      <w:pPr>
        <w:numPr>
          <w:ilvl w:val="0"/>
          <w:numId w:val="26"/>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E71DA9">
        <w:rPr>
          <w:rFonts w:eastAsia="Times New Roman" w:cstheme="minorHAnsi"/>
          <w:color w:val="333333"/>
          <w:sz w:val="21"/>
          <w:szCs w:val="21"/>
          <w:lang w:eastAsia="pl-PL"/>
        </w:rPr>
        <w:t>Wiążące decyzje w Państwa sprawach nie są zautomatyzowane, czyli nigdy nie są podejmowane bez udziału człowieka;</w:t>
      </w:r>
    </w:p>
    <w:p w14:paraId="34E64711" w14:textId="049276EE" w:rsidR="00331BB5" w:rsidRPr="006108FF" w:rsidRDefault="006108FF" w:rsidP="006108FF">
      <w:pPr>
        <w:numPr>
          <w:ilvl w:val="0"/>
          <w:numId w:val="26"/>
        </w:numPr>
        <w:shd w:val="clear" w:color="auto" w:fill="FFFFFF"/>
        <w:spacing w:before="100" w:beforeAutospacing="1" w:after="100" w:afterAutospacing="1" w:line="240" w:lineRule="auto"/>
        <w:rPr>
          <w:rFonts w:eastAsia="Times New Roman" w:cstheme="minorHAnsi"/>
          <w:color w:val="333333"/>
          <w:sz w:val="21"/>
          <w:szCs w:val="21"/>
          <w:lang w:eastAsia="pl-PL"/>
        </w:rPr>
      </w:pPr>
      <w:r>
        <w:rPr>
          <w:rFonts w:eastAsia="Times New Roman" w:cstheme="minorHAnsi"/>
          <w:color w:val="333333"/>
          <w:sz w:val="21"/>
          <w:szCs w:val="21"/>
          <w:lang w:eastAsia="pl-PL"/>
        </w:rPr>
        <w:t>P</w:t>
      </w:r>
      <w:r w:rsidR="00331BB5" w:rsidRPr="00F846EA">
        <w:rPr>
          <w:rFonts w:eastAsia="Times New Roman" w:cstheme="minorHAnsi"/>
          <w:color w:val="333333"/>
          <w:sz w:val="21"/>
          <w:szCs w:val="21"/>
          <w:lang w:eastAsia="pl-PL"/>
        </w:rPr>
        <w:t>odanie danych jest wymogiem umownym</w:t>
      </w:r>
      <w:r w:rsidR="00C40A8C">
        <w:rPr>
          <w:rFonts w:eastAsia="Times New Roman" w:cstheme="minorHAnsi"/>
          <w:color w:val="333333"/>
          <w:sz w:val="21"/>
          <w:szCs w:val="21"/>
          <w:lang w:eastAsia="pl-PL"/>
        </w:rPr>
        <w:t xml:space="preserve"> lub prawnym</w:t>
      </w:r>
      <w:r w:rsidR="00331BB5" w:rsidRPr="00F846EA">
        <w:rPr>
          <w:rFonts w:eastAsia="Times New Roman" w:cstheme="minorHAnsi"/>
          <w:color w:val="333333"/>
          <w:sz w:val="21"/>
          <w:szCs w:val="21"/>
          <w:lang w:eastAsia="pl-PL"/>
        </w:rPr>
        <w:t>, a odmowa ich podania może uniemożliwić zawarcie lub realizację umowy.</w:t>
      </w:r>
    </w:p>
    <w:p w14:paraId="398A0016" w14:textId="77777777" w:rsidR="00331BB5" w:rsidRPr="00F846EA" w:rsidRDefault="00331BB5" w:rsidP="00331BB5">
      <w:pPr>
        <w:shd w:val="clear" w:color="auto" w:fill="FFFFFF"/>
        <w:spacing w:after="225" w:line="240" w:lineRule="auto"/>
        <w:outlineLvl w:val="1"/>
        <w:rPr>
          <w:rFonts w:eastAsia="Times New Roman" w:cstheme="minorHAnsi"/>
          <w:b/>
          <w:bCs/>
          <w:color w:val="333333"/>
          <w:spacing w:val="-8"/>
          <w:sz w:val="21"/>
          <w:szCs w:val="21"/>
          <w:lang w:eastAsia="pl-PL"/>
        </w:rPr>
      </w:pPr>
      <w:bookmarkStart w:id="14" w:name="_Toc130971420"/>
      <w:r w:rsidRPr="00F846EA">
        <w:rPr>
          <w:rFonts w:eastAsia="Times New Roman" w:cstheme="minorHAnsi"/>
          <w:b/>
          <w:bCs/>
          <w:color w:val="333333"/>
          <w:spacing w:val="-8"/>
          <w:sz w:val="21"/>
          <w:szCs w:val="21"/>
          <w:lang w:eastAsia="pl-PL"/>
        </w:rPr>
        <w:t>3. Dostawcy i Kontrahenci</w:t>
      </w:r>
      <w:bookmarkEnd w:id="14"/>
    </w:p>
    <w:p w14:paraId="7E322CCC" w14:textId="77777777" w:rsidR="00331BB5" w:rsidRPr="00F846EA" w:rsidRDefault="00331BB5" w:rsidP="00331BB5">
      <w:pPr>
        <w:shd w:val="clear" w:color="auto" w:fill="FFFFFF"/>
        <w:spacing w:before="150" w:after="150" w:line="240" w:lineRule="auto"/>
        <w:ind w:left="426"/>
        <w:rPr>
          <w:rFonts w:eastAsia="Times New Roman" w:cstheme="minorHAnsi"/>
          <w:color w:val="333333"/>
          <w:sz w:val="21"/>
          <w:szCs w:val="21"/>
          <w:lang w:eastAsia="pl-PL"/>
        </w:rPr>
      </w:pPr>
      <w:r w:rsidRPr="00F846EA">
        <w:rPr>
          <w:rFonts w:eastAsia="Times New Roman" w:cstheme="minorHAnsi"/>
          <w:color w:val="333333"/>
          <w:sz w:val="21"/>
          <w:szCs w:val="21"/>
          <w:lang w:eastAsia="pl-PL"/>
        </w:rPr>
        <w:t>Jeśli dostarczają nam Państwo towary lub świadczą nam usługi, to:</w:t>
      </w:r>
    </w:p>
    <w:p w14:paraId="65ED8D7C" w14:textId="6492B82F" w:rsidR="00331BB5" w:rsidRPr="00F846EA" w:rsidRDefault="00331BB5" w:rsidP="00331BB5">
      <w:pPr>
        <w:numPr>
          <w:ilvl w:val="0"/>
          <w:numId w:val="4"/>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 xml:space="preserve">Państwa dane przetwarzamy w celu zawarcia lub realizacji umowy (art. 6 ust. 1 lit. b RODO), a w określonych przypadkach do realizacji celów wynikających z prawnie uzasadnionych interesów (art. 6 ust. 1 lit. f RODO); przypadki naszych uzasadnionych interesów opisujemy </w:t>
      </w:r>
      <w:bookmarkStart w:id="15" w:name="_Hlk111116607"/>
      <w:r w:rsidRPr="00F846EA">
        <w:rPr>
          <w:rFonts w:eastAsia="Times New Roman" w:cstheme="minorHAnsi"/>
          <w:color w:val="333333"/>
          <w:sz w:val="21"/>
          <w:szCs w:val="21"/>
          <w:lang w:eastAsia="pl-PL"/>
        </w:rPr>
        <w:t xml:space="preserve">w § </w:t>
      </w:r>
      <w:r w:rsidR="00184B0B">
        <w:rPr>
          <w:rFonts w:eastAsia="Times New Roman" w:cstheme="minorHAnsi"/>
          <w:color w:val="333333"/>
          <w:sz w:val="21"/>
          <w:szCs w:val="21"/>
          <w:lang w:eastAsia="pl-PL"/>
        </w:rPr>
        <w:t>5</w:t>
      </w:r>
      <w:bookmarkEnd w:id="15"/>
      <w:r w:rsidRPr="00F846EA">
        <w:rPr>
          <w:rFonts w:eastAsia="Times New Roman" w:cstheme="minorHAnsi"/>
          <w:color w:val="333333"/>
          <w:sz w:val="21"/>
          <w:szCs w:val="21"/>
          <w:lang w:eastAsia="pl-PL"/>
        </w:rPr>
        <w:t>;</w:t>
      </w:r>
    </w:p>
    <w:p w14:paraId="6559C628" w14:textId="0CB69C93" w:rsidR="00331BB5" w:rsidRPr="00F846EA" w:rsidRDefault="00CC4A0B" w:rsidP="00331BB5">
      <w:pPr>
        <w:numPr>
          <w:ilvl w:val="0"/>
          <w:numId w:val="4"/>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Pr>
          <w:rFonts w:eastAsia="Times New Roman" w:cstheme="minorHAnsi"/>
          <w:color w:val="333333"/>
          <w:sz w:val="21"/>
          <w:szCs w:val="21"/>
          <w:lang w:eastAsia="pl-PL"/>
        </w:rPr>
        <w:t>K</w:t>
      </w:r>
      <w:r w:rsidR="00331BB5" w:rsidRPr="00F846EA">
        <w:rPr>
          <w:rFonts w:eastAsia="Times New Roman" w:cstheme="minorHAnsi"/>
          <w:color w:val="333333"/>
          <w:sz w:val="21"/>
          <w:szCs w:val="21"/>
          <w:lang w:eastAsia="pl-PL"/>
        </w:rPr>
        <w:t>ategorie przetwarzanych danych osobowych mogą obejmować: imię i nazwisko, nr telefonu, adres e-mail, nazwę firmy, NIP, Regon, funkcję/stanowisko;</w:t>
      </w:r>
    </w:p>
    <w:p w14:paraId="4013CCE4" w14:textId="5917E2A7" w:rsidR="00331BB5" w:rsidRPr="00F846EA" w:rsidRDefault="003050AB" w:rsidP="00331BB5">
      <w:pPr>
        <w:numPr>
          <w:ilvl w:val="0"/>
          <w:numId w:val="4"/>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Pr>
          <w:rFonts w:eastAsia="Times New Roman" w:cstheme="minorHAnsi"/>
          <w:color w:val="333333"/>
          <w:sz w:val="21"/>
          <w:szCs w:val="21"/>
          <w:lang w:eastAsia="pl-PL"/>
        </w:rPr>
        <w:t>O</w:t>
      </w:r>
      <w:r w:rsidRPr="00F846EA">
        <w:rPr>
          <w:rFonts w:eastAsia="Times New Roman" w:cstheme="minorHAnsi"/>
          <w:color w:val="333333"/>
          <w:sz w:val="21"/>
          <w:szCs w:val="21"/>
          <w:lang w:eastAsia="pl-PL"/>
        </w:rPr>
        <w:t xml:space="preserve">dbiorcami danych mogą być podmioty świadczące </w:t>
      </w:r>
      <w:r>
        <w:rPr>
          <w:rFonts w:eastAsia="Times New Roman" w:cstheme="minorHAnsi"/>
          <w:color w:val="333333"/>
          <w:sz w:val="21"/>
          <w:szCs w:val="21"/>
          <w:lang w:eastAsia="pl-PL"/>
        </w:rPr>
        <w:t xml:space="preserve">nam </w:t>
      </w:r>
      <w:r w:rsidRPr="00F846EA">
        <w:rPr>
          <w:rFonts w:eastAsia="Times New Roman" w:cstheme="minorHAnsi"/>
          <w:color w:val="333333"/>
          <w:sz w:val="21"/>
          <w:szCs w:val="21"/>
          <w:lang w:eastAsia="pl-PL"/>
        </w:rPr>
        <w:t>usługi, kurierskie, pocztowe, prawne</w:t>
      </w:r>
      <w:r w:rsidR="0015029F">
        <w:rPr>
          <w:rFonts w:eastAsia="Times New Roman" w:cstheme="minorHAnsi"/>
          <w:color w:val="333333"/>
          <w:sz w:val="21"/>
          <w:szCs w:val="21"/>
          <w:lang w:eastAsia="pl-PL"/>
        </w:rPr>
        <w:t>, księgowe</w:t>
      </w:r>
      <w:r w:rsidRPr="00F846EA">
        <w:rPr>
          <w:rFonts w:eastAsia="Times New Roman" w:cstheme="minorHAnsi"/>
          <w:color w:val="333333"/>
          <w:sz w:val="21"/>
          <w:szCs w:val="21"/>
          <w:lang w:eastAsia="pl-PL"/>
        </w:rPr>
        <w:t xml:space="preserve"> lub informatyczne</w:t>
      </w:r>
      <w:r>
        <w:rPr>
          <w:rFonts w:eastAsia="Times New Roman" w:cstheme="minorHAnsi"/>
          <w:color w:val="333333"/>
          <w:sz w:val="21"/>
          <w:szCs w:val="21"/>
          <w:lang w:eastAsia="pl-PL"/>
        </w:rPr>
        <w:t>, inni</w:t>
      </w:r>
      <w:r w:rsidRPr="00F846EA">
        <w:rPr>
          <w:rFonts w:eastAsia="Times New Roman" w:cstheme="minorHAnsi"/>
          <w:color w:val="333333"/>
          <w:sz w:val="21"/>
          <w:szCs w:val="21"/>
          <w:lang w:eastAsia="pl-PL"/>
        </w:rPr>
        <w:t xml:space="preserve"> nasi zaufani partnerzy</w:t>
      </w:r>
      <w:r>
        <w:rPr>
          <w:rFonts w:eastAsia="Times New Roman" w:cstheme="minorHAnsi"/>
          <w:color w:val="333333"/>
          <w:sz w:val="21"/>
          <w:szCs w:val="21"/>
          <w:lang w:eastAsia="pl-PL"/>
        </w:rPr>
        <w:t xml:space="preserve"> oraz organy publiczne uprawnione do tego na podstawie przepisów prawa</w:t>
      </w:r>
      <w:r w:rsidR="00331BB5" w:rsidRPr="00F846EA">
        <w:rPr>
          <w:rFonts w:eastAsia="Times New Roman" w:cstheme="minorHAnsi"/>
          <w:color w:val="333333"/>
          <w:sz w:val="21"/>
          <w:szCs w:val="21"/>
          <w:lang w:eastAsia="pl-PL"/>
        </w:rPr>
        <w:t>;</w:t>
      </w:r>
    </w:p>
    <w:p w14:paraId="52A810EE" w14:textId="57129D89" w:rsidR="00331BB5" w:rsidRPr="00F846EA" w:rsidRDefault="00CC4A0B" w:rsidP="00331BB5">
      <w:pPr>
        <w:numPr>
          <w:ilvl w:val="0"/>
          <w:numId w:val="4"/>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bookmarkStart w:id="16" w:name="_Hlk61604959"/>
      <w:r>
        <w:rPr>
          <w:rFonts w:eastAsia="Times New Roman" w:cstheme="minorHAnsi"/>
          <w:color w:val="333333"/>
          <w:sz w:val="21"/>
          <w:szCs w:val="21"/>
          <w:lang w:eastAsia="pl-PL"/>
        </w:rPr>
        <w:lastRenderedPageBreak/>
        <w:t>D</w:t>
      </w:r>
      <w:r w:rsidR="00331BB5" w:rsidRPr="00F846EA">
        <w:rPr>
          <w:rFonts w:eastAsia="Times New Roman" w:cstheme="minorHAnsi"/>
          <w:color w:val="333333"/>
          <w:sz w:val="21"/>
          <w:szCs w:val="21"/>
          <w:lang w:eastAsia="pl-PL"/>
        </w:rPr>
        <w:t>ane przechowywane będą przez okres min. 5 lat od końca roku kalendarzowego, w którym upłynął termin zapłaty podatku w związku z zawartą umową, jednakże przepisy prawa mogą przewidywać dłuższy okres przechowywania danych, w szczególności w zakresie dochodzenia lub obrony roszczeń; przypadki dłuższego okresu przetwarzania danych opisujemy w </w:t>
      </w:r>
      <w:bookmarkEnd w:id="16"/>
      <w:r w:rsidR="00331BB5" w:rsidRPr="00F846EA">
        <w:rPr>
          <w:rFonts w:eastAsia="Times New Roman" w:cstheme="minorHAnsi"/>
          <w:color w:val="333333"/>
          <w:sz w:val="21"/>
          <w:szCs w:val="21"/>
          <w:lang w:eastAsia="pl-PL"/>
        </w:rPr>
        <w:t xml:space="preserve">§ </w:t>
      </w:r>
      <w:r w:rsidR="00184B0B">
        <w:rPr>
          <w:rFonts w:eastAsia="Times New Roman" w:cstheme="minorHAnsi"/>
          <w:color w:val="333333"/>
          <w:sz w:val="21"/>
          <w:szCs w:val="21"/>
          <w:lang w:eastAsia="pl-PL"/>
        </w:rPr>
        <w:t>5</w:t>
      </w:r>
      <w:r w:rsidR="00331BB5" w:rsidRPr="00F846EA">
        <w:rPr>
          <w:rFonts w:eastAsia="Times New Roman" w:cstheme="minorHAnsi"/>
          <w:color w:val="333333"/>
          <w:sz w:val="21"/>
          <w:szCs w:val="21"/>
          <w:lang w:eastAsia="pl-PL"/>
        </w:rPr>
        <w:t>;</w:t>
      </w:r>
    </w:p>
    <w:p w14:paraId="149E6CF4" w14:textId="0DDF5A09" w:rsidR="00331BB5" w:rsidRPr="00F846EA" w:rsidRDefault="00CC4A0B" w:rsidP="00331BB5">
      <w:pPr>
        <w:numPr>
          <w:ilvl w:val="0"/>
          <w:numId w:val="4"/>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bookmarkStart w:id="17" w:name="_Hlk61605054"/>
      <w:r>
        <w:rPr>
          <w:rFonts w:eastAsia="Times New Roman" w:cstheme="minorHAnsi"/>
          <w:color w:val="333333"/>
          <w:sz w:val="21"/>
          <w:szCs w:val="21"/>
          <w:lang w:eastAsia="pl-PL"/>
        </w:rPr>
        <w:t>W</w:t>
      </w:r>
      <w:r w:rsidR="00331BB5" w:rsidRPr="00F846EA">
        <w:rPr>
          <w:rFonts w:eastAsia="Times New Roman" w:cstheme="minorHAnsi"/>
          <w:color w:val="333333"/>
          <w:sz w:val="21"/>
          <w:szCs w:val="21"/>
          <w:lang w:eastAsia="pl-PL"/>
        </w:rPr>
        <w:t xml:space="preserve"> związku z przetwarzaniem przysługuje Państwu prawo do dostępu do danych oraz ich sprostowania</w:t>
      </w:r>
      <w:r w:rsidR="005E22A8">
        <w:rPr>
          <w:rFonts w:eastAsia="Times New Roman" w:cstheme="minorHAnsi"/>
          <w:color w:val="333333"/>
          <w:sz w:val="21"/>
          <w:szCs w:val="21"/>
          <w:lang w:eastAsia="pl-PL"/>
        </w:rPr>
        <w:t xml:space="preserve"> i usunięcia</w:t>
      </w:r>
      <w:r w:rsidR="00331BB5" w:rsidRPr="00F846EA">
        <w:rPr>
          <w:rFonts w:eastAsia="Times New Roman" w:cstheme="minorHAnsi"/>
          <w:color w:val="333333"/>
          <w:sz w:val="21"/>
          <w:szCs w:val="21"/>
          <w:lang w:eastAsia="pl-PL"/>
        </w:rPr>
        <w:t xml:space="preserve">, prawo do ograniczenia przetwarzania, prawo do wniesienia sprzeciwu wobec przetwarzania, prawo do wniesienia skargi do Prezesa Urzędu Ochrony Danych Osobowych (ul. Stawki 2, 00-193 Warszawa); szczegółowe informacje dotyczące poszczególnych praw znajdą Państwo w § </w:t>
      </w:r>
      <w:r w:rsidR="00184B0B">
        <w:rPr>
          <w:rFonts w:eastAsia="Times New Roman" w:cstheme="minorHAnsi"/>
          <w:color w:val="333333"/>
          <w:sz w:val="21"/>
          <w:szCs w:val="21"/>
          <w:lang w:eastAsia="pl-PL"/>
        </w:rPr>
        <w:t>6</w:t>
      </w:r>
      <w:r w:rsidR="00331BB5" w:rsidRPr="00F846EA">
        <w:rPr>
          <w:rFonts w:eastAsia="Times New Roman" w:cstheme="minorHAnsi"/>
          <w:color w:val="333333"/>
          <w:sz w:val="21"/>
          <w:szCs w:val="21"/>
          <w:lang w:eastAsia="pl-PL"/>
        </w:rPr>
        <w:t>;</w:t>
      </w:r>
    </w:p>
    <w:p w14:paraId="1CC69519" w14:textId="4E9E8777" w:rsidR="00331BB5" w:rsidRPr="00E71DA9" w:rsidRDefault="00E71DA9" w:rsidP="00E71DA9">
      <w:pPr>
        <w:numPr>
          <w:ilvl w:val="0"/>
          <w:numId w:val="4"/>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Pr>
          <w:rFonts w:eastAsia="Times New Roman" w:cstheme="minorHAnsi"/>
          <w:color w:val="333333"/>
          <w:sz w:val="21"/>
          <w:szCs w:val="21"/>
          <w:lang w:eastAsia="pl-PL"/>
        </w:rPr>
        <w:t xml:space="preserve">Wiążące decyzje w </w:t>
      </w:r>
      <w:r w:rsidRPr="00F846EA">
        <w:rPr>
          <w:rFonts w:eastAsia="Times New Roman" w:cstheme="minorHAnsi"/>
          <w:color w:val="333333"/>
          <w:sz w:val="21"/>
          <w:szCs w:val="21"/>
          <w:lang w:eastAsia="pl-PL"/>
        </w:rPr>
        <w:t xml:space="preserve">Państwa </w:t>
      </w:r>
      <w:r>
        <w:rPr>
          <w:rFonts w:eastAsia="Times New Roman" w:cstheme="minorHAnsi"/>
          <w:color w:val="333333"/>
          <w:sz w:val="21"/>
          <w:szCs w:val="21"/>
          <w:lang w:eastAsia="pl-PL"/>
        </w:rPr>
        <w:t xml:space="preserve">sprawach nie są </w:t>
      </w:r>
      <w:r w:rsidRPr="007B6888">
        <w:rPr>
          <w:rFonts w:eastAsia="Times New Roman" w:cstheme="minorHAnsi"/>
          <w:color w:val="333333"/>
          <w:sz w:val="21"/>
          <w:szCs w:val="21"/>
          <w:lang w:eastAsia="pl-PL"/>
        </w:rPr>
        <w:t>zautomatyzowane</w:t>
      </w:r>
      <w:r>
        <w:rPr>
          <w:rFonts w:eastAsia="Times New Roman" w:cstheme="minorHAnsi"/>
          <w:color w:val="333333"/>
          <w:sz w:val="21"/>
          <w:szCs w:val="21"/>
          <w:lang w:eastAsia="pl-PL"/>
        </w:rPr>
        <w:t>,</w:t>
      </w:r>
      <w:r w:rsidRPr="007B6888">
        <w:rPr>
          <w:rFonts w:eastAsia="Times New Roman" w:cstheme="minorHAnsi"/>
          <w:color w:val="333333"/>
          <w:sz w:val="21"/>
          <w:szCs w:val="21"/>
          <w:lang w:eastAsia="pl-PL"/>
        </w:rPr>
        <w:t xml:space="preserve"> czyli nigdy nie są podejmowane bez udziału człowieka</w:t>
      </w:r>
      <w:r>
        <w:rPr>
          <w:rFonts w:eastAsia="Times New Roman" w:cstheme="minorHAnsi"/>
          <w:color w:val="333333"/>
          <w:sz w:val="21"/>
          <w:szCs w:val="21"/>
          <w:lang w:eastAsia="pl-PL"/>
        </w:rPr>
        <w:t>;</w:t>
      </w:r>
    </w:p>
    <w:p w14:paraId="0952AC5D" w14:textId="77777777" w:rsidR="00331BB5" w:rsidRPr="00F846EA" w:rsidRDefault="00331BB5" w:rsidP="00331BB5">
      <w:pPr>
        <w:numPr>
          <w:ilvl w:val="0"/>
          <w:numId w:val="4"/>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Podanie danych jest wymogiem umownym, a odmowa ich podania może uniemożliwić zawarcie lub realizację umowy</w:t>
      </w:r>
      <w:bookmarkEnd w:id="17"/>
      <w:r w:rsidRPr="00F846EA">
        <w:rPr>
          <w:rFonts w:eastAsia="Times New Roman" w:cstheme="minorHAnsi"/>
          <w:color w:val="333333"/>
          <w:sz w:val="21"/>
          <w:szCs w:val="21"/>
          <w:lang w:eastAsia="pl-PL"/>
        </w:rPr>
        <w:t>;</w:t>
      </w:r>
    </w:p>
    <w:p w14:paraId="43AB1BD0" w14:textId="77777777" w:rsidR="00331BB5" w:rsidRPr="00F846EA" w:rsidRDefault="00331BB5" w:rsidP="00331BB5">
      <w:pPr>
        <w:numPr>
          <w:ilvl w:val="0"/>
          <w:numId w:val="4"/>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Gdy pomiędzy nami a Państwem dochodzić będzie do zawierania umów z zakresie których jedna strona będzie przetwarzała określone dane osobowe, na rzecz drugiej strony, to zawierane będą umowy powierzenia. Podmiot przetwarzający nie korzysta z usług innego podmiotu przetwarzającego bez uprzedniej szczegółowej lub ogólnej pisemnej zgody administratora.</w:t>
      </w:r>
    </w:p>
    <w:p w14:paraId="1656E4F7" w14:textId="77777777" w:rsidR="00331BB5" w:rsidRPr="00F846EA" w:rsidRDefault="00331BB5" w:rsidP="00331BB5">
      <w:pPr>
        <w:shd w:val="clear" w:color="auto" w:fill="FFFFFF"/>
        <w:spacing w:after="225" w:line="240" w:lineRule="auto"/>
        <w:outlineLvl w:val="1"/>
        <w:rPr>
          <w:rFonts w:eastAsia="Times New Roman" w:cstheme="minorHAnsi"/>
          <w:b/>
          <w:bCs/>
          <w:color w:val="333333"/>
          <w:spacing w:val="-8"/>
          <w:sz w:val="21"/>
          <w:szCs w:val="21"/>
          <w:lang w:eastAsia="pl-PL"/>
        </w:rPr>
      </w:pPr>
      <w:bookmarkStart w:id="18" w:name="_Toc130971421"/>
      <w:r w:rsidRPr="00F846EA">
        <w:rPr>
          <w:rFonts w:eastAsia="Times New Roman" w:cstheme="minorHAnsi"/>
          <w:b/>
          <w:bCs/>
          <w:color w:val="333333"/>
          <w:spacing w:val="-8"/>
          <w:sz w:val="21"/>
          <w:szCs w:val="21"/>
          <w:lang w:eastAsia="pl-PL"/>
        </w:rPr>
        <w:t>4. Osoby reprezentujące oraz wyznaczone do kontaktu</w:t>
      </w:r>
      <w:bookmarkEnd w:id="18"/>
    </w:p>
    <w:p w14:paraId="1E9A8883" w14:textId="77777777" w:rsidR="00331BB5" w:rsidRPr="00F846EA" w:rsidRDefault="00331BB5" w:rsidP="00331BB5">
      <w:pPr>
        <w:shd w:val="clear" w:color="auto" w:fill="FFFFFF"/>
        <w:spacing w:before="150" w:after="150" w:line="240" w:lineRule="auto"/>
        <w:ind w:left="426"/>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Jeśli są Państwo osobami reprezentującymi lub osobami wyznaczonymi do kontaktu, to:</w:t>
      </w:r>
    </w:p>
    <w:p w14:paraId="7BB5BC04" w14:textId="3C2370F5" w:rsidR="00BD0F62" w:rsidRPr="00BD0F62" w:rsidRDefault="00CD2188" w:rsidP="00BD0F62">
      <w:pPr>
        <w:numPr>
          <w:ilvl w:val="0"/>
          <w:numId w:val="5"/>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Pr>
          <w:rFonts w:eastAsia="Times New Roman" w:cstheme="minorHAnsi"/>
          <w:color w:val="333333"/>
          <w:sz w:val="21"/>
          <w:szCs w:val="21"/>
          <w:lang w:eastAsia="pl-PL"/>
        </w:rPr>
        <w:t>W sytuacji, gdy</w:t>
      </w:r>
      <w:r w:rsidR="00BD0F62" w:rsidRPr="00BD0F62">
        <w:rPr>
          <w:rFonts w:eastAsia="Times New Roman" w:cstheme="minorHAnsi"/>
          <w:color w:val="333333"/>
          <w:sz w:val="21"/>
          <w:szCs w:val="21"/>
          <w:lang w:eastAsia="pl-PL"/>
        </w:rPr>
        <w:t xml:space="preserve"> nie podał/-a nam Pan/Pani danych samodzielnie, to otrzymaliśmy je od naszego kontrahenta, który jest Pana/Pani Pracodawcą/Zleceniodawcą i </w:t>
      </w:r>
      <w:r w:rsidR="00E413E7">
        <w:rPr>
          <w:rFonts w:eastAsia="Times New Roman" w:cstheme="minorHAnsi"/>
          <w:color w:val="333333"/>
          <w:sz w:val="21"/>
          <w:szCs w:val="21"/>
          <w:lang w:eastAsia="pl-PL"/>
        </w:rPr>
        <w:t>udostępnił</w:t>
      </w:r>
      <w:r w:rsidR="00BD0F62" w:rsidRPr="00BD0F62">
        <w:rPr>
          <w:rFonts w:eastAsia="Times New Roman" w:cstheme="minorHAnsi"/>
          <w:color w:val="333333"/>
          <w:sz w:val="21"/>
          <w:szCs w:val="21"/>
          <w:lang w:eastAsia="pl-PL"/>
        </w:rPr>
        <w:t xml:space="preserve"> nam je w celach wynikających z wiążącej nas umowy. </w:t>
      </w:r>
    </w:p>
    <w:p w14:paraId="05FAE8E2" w14:textId="282DA1AD" w:rsidR="00BD0F62" w:rsidRPr="00BD0F62" w:rsidRDefault="00BD0F62" w:rsidP="00BD0F62">
      <w:pPr>
        <w:numPr>
          <w:ilvl w:val="0"/>
          <w:numId w:val="5"/>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BD0F62">
        <w:rPr>
          <w:rFonts w:eastAsia="Times New Roman" w:cstheme="minorHAnsi"/>
          <w:color w:val="333333"/>
          <w:sz w:val="21"/>
          <w:szCs w:val="21"/>
          <w:lang w:eastAsia="pl-PL"/>
        </w:rPr>
        <w:t xml:space="preserve">Kategorie przetwarzanych danych mogą obejmować: dane identyfikacyjne (zwłaszcza imię, nazwisko, stanowisko służbowe) oraz dane kontaktowe (mail, telefon). </w:t>
      </w:r>
    </w:p>
    <w:p w14:paraId="05C4CA4C" w14:textId="53243B88" w:rsidR="00BD0F62" w:rsidRPr="00BD0F62" w:rsidRDefault="00BD0F62" w:rsidP="00BD0F62">
      <w:pPr>
        <w:numPr>
          <w:ilvl w:val="0"/>
          <w:numId w:val="5"/>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BD0F62">
        <w:rPr>
          <w:rFonts w:eastAsia="Times New Roman" w:cstheme="minorHAnsi"/>
          <w:color w:val="333333"/>
          <w:sz w:val="21"/>
          <w:szCs w:val="21"/>
          <w:lang w:eastAsia="pl-PL"/>
        </w:rPr>
        <w:t>Celem przetwarzania Pani/Pana danych osobowych jest wypełnianie obowiązków prawnych, ciążących na nas na podstawie powszechnie obowiązujących przepisów prawa, np. prawa podatkowego, prawa ubezpieczeń społecznych (art. 6 ust. 1 lit. c RODO) oraz uzasadniony prawnie interes administratora jakim jest kontakt między nami a Panem/Panią, jeżeli reprezentuje Pan/Pani podmiot (lub jest jego pracownikiem/zleceniobiorcą), który jest naszym kontrahentem i jest to potrzebne do realizacji zapisów umowy (art. 6 ust. 1 lit. f RODO). Inne przykłady naszych uzasadnionych prawnie interesów opisujemy w</w:t>
      </w:r>
      <w:r w:rsidR="00480A72" w:rsidRPr="00F846EA">
        <w:rPr>
          <w:rFonts w:eastAsia="Times New Roman" w:cstheme="minorHAnsi"/>
          <w:color w:val="333333"/>
          <w:sz w:val="21"/>
          <w:szCs w:val="21"/>
          <w:lang w:eastAsia="pl-PL"/>
        </w:rPr>
        <w:t xml:space="preserve"> § </w:t>
      </w:r>
      <w:r w:rsidR="00480A72">
        <w:rPr>
          <w:rFonts w:eastAsia="Times New Roman" w:cstheme="minorHAnsi"/>
          <w:color w:val="333333"/>
          <w:sz w:val="21"/>
          <w:szCs w:val="21"/>
          <w:lang w:eastAsia="pl-PL"/>
        </w:rPr>
        <w:t>5.</w:t>
      </w:r>
    </w:p>
    <w:p w14:paraId="69916ED1" w14:textId="75FA4948" w:rsidR="00BD0F62" w:rsidRPr="00BD0F62" w:rsidRDefault="00BD0F62" w:rsidP="00BD0F62">
      <w:pPr>
        <w:numPr>
          <w:ilvl w:val="0"/>
          <w:numId w:val="5"/>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BD0F62">
        <w:rPr>
          <w:rFonts w:eastAsia="Times New Roman" w:cstheme="minorHAnsi"/>
          <w:color w:val="333333"/>
          <w:sz w:val="21"/>
          <w:szCs w:val="21"/>
          <w:lang w:eastAsia="pl-PL"/>
        </w:rPr>
        <w:t>Odbiorcami danych osobowych mogą być nasi zaufani partnerzy oraz podmioty świadczące nam usługi, kurierskie, pocztowe, prawne, informatyczne lub organy publiczne uprawnione do otrzymania danych na podstawie właściwych przepisów.</w:t>
      </w:r>
    </w:p>
    <w:p w14:paraId="0B554463" w14:textId="790C932A" w:rsidR="00BD0F62" w:rsidRPr="00BD0F62" w:rsidRDefault="00BD0F62" w:rsidP="00BD0F62">
      <w:pPr>
        <w:numPr>
          <w:ilvl w:val="0"/>
          <w:numId w:val="5"/>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BD0F62">
        <w:rPr>
          <w:rFonts w:eastAsia="Times New Roman" w:cstheme="minorHAnsi"/>
          <w:color w:val="333333"/>
          <w:sz w:val="21"/>
          <w:szCs w:val="21"/>
          <w:lang w:eastAsia="pl-PL"/>
        </w:rPr>
        <w:t>Dane przechowywane będą przez okres dozwolony przepisami prawa: w szczególności przez czas trwania umowy, ponadto dane przechowywane będą przez okres min. 5 lat od końca roku kalendarzowego, w którym upłynął termin zapłaty podatku w związku z zawartą umową, jednakże przepisy prawa mogą przewidywać dłuższy okres przechowywania danych, w szczególności w zakresie dochodzenia lub obrony roszczeń; przypadki dłuższego okresu przetwarzania danych opisujemy w</w:t>
      </w:r>
      <w:r w:rsidR="00480A72">
        <w:rPr>
          <w:rFonts w:eastAsia="Times New Roman" w:cstheme="minorHAnsi"/>
          <w:color w:val="333333"/>
          <w:sz w:val="21"/>
          <w:szCs w:val="21"/>
          <w:lang w:eastAsia="pl-PL"/>
        </w:rPr>
        <w:t xml:space="preserve"> </w:t>
      </w:r>
      <w:r w:rsidR="00480A72" w:rsidRPr="00F846EA">
        <w:rPr>
          <w:rFonts w:eastAsia="Times New Roman" w:cstheme="minorHAnsi"/>
          <w:color w:val="333333"/>
          <w:sz w:val="21"/>
          <w:szCs w:val="21"/>
          <w:lang w:eastAsia="pl-PL"/>
        </w:rPr>
        <w:t xml:space="preserve">§ </w:t>
      </w:r>
      <w:r w:rsidR="00480A72">
        <w:rPr>
          <w:rFonts w:eastAsia="Times New Roman" w:cstheme="minorHAnsi"/>
          <w:color w:val="333333"/>
          <w:sz w:val="21"/>
          <w:szCs w:val="21"/>
          <w:lang w:eastAsia="pl-PL"/>
        </w:rPr>
        <w:t>5.</w:t>
      </w:r>
    </w:p>
    <w:p w14:paraId="612D3220" w14:textId="5E96B8F6" w:rsidR="00BD0F62" w:rsidRPr="00BD0F62" w:rsidRDefault="00BD0F62" w:rsidP="00BD0F62">
      <w:pPr>
        <w:numPr>
          <w:ilvl w:val="0"/>
          <w:numId w:val="5"/>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BD0F62">
        <w:rPr>
          <w:rFonts w:eastAsia="Times New Roman" w:cstheme="minorHAnsi"/>
          <w:color w:val="333333"/>
          <w:sz w:val="21"/>
          <w:szCs w:val="21"/>
          <w:lang w:eastAsia="pl-PL"/>
        </w:rPr>
        <w:t>W związku z przetwarzaniem przysługuje Panu/Pani prawo do dostępu do danych oraz ich sprostowania</w:t>
      </w:r>
      <w:r w:rsidR="00677A3F">
        <w:rPr>
          <w:rFonts w:eastAsia="Times New Roman" w:cstheme="minorHAnsi"/>
          <w:color w:val="333333"/>
          <w:sz w:val="21"/>
          <w:szCs w:val="21"/>
          <w:lang w:eastAsia="pl-PL"/>
        </w:rPr>
        <w:t xml:space="preserve"> i usunięcia, </w:t>
      </w:r>
      <w:r w:rsidRPr="00BD0F62">
        <w:rPr>
          <w:rFonts w:eastAsia="Times New Roman" w:cstheme="minorHAnsi"/>
          <w:color w:val="333333"/>
          <w:sz w:val="21"/>
          <w:szCs w:val="21"/>
          <w:lang w:eastAsia="pl-PL"/>
        </w:rPr>
        <w:t>prawo do ograniczenia przetwarzania, prawo do wniesienia sprzeciwu wobec przetwarzania, prawo do wniesienia skargi do Prezesa Urzędu Ochrony Danych Osobowych (ul. Stawki 2, 00-193 Warszawa); szczegółowe informacje dotyczące poszczególnych praw znajdą Państwo w</w:t>
      </w:r>
      <w:r w:rsidR="00480A72" w:rsidRPr="00F846EA">
        <w:rPr>
          <w:rFonts w:eastAsia="Times New Roman" w:cstheme="minorHAnsi"/>
          <w:color w:val="333333"/>
          <w:sz w:val="21"/>
          <w:szCs w:val="21"/>
          <w:lang w:eastAsia="pl-PL"/>
        </w:rPr>
        <w:t xml:space="preserve"> § </w:t>
      </w:r>
      <w:r w:rsidR="00480A72">
        <w:rPr>
          <w:rFonts w:eastAsia="Times New Roman" w:cstheme="minorHAnsi"/>
          <w:color w:val="333333"/>
          <w:sz w:val="21"/>
          <w:szCs w:val="21"/>
          <w:lang w:eastAsia="pl-PL"/>
        </w:rPr>
        <w:t>6</w:t>
      </w:r>
    </w:p>
    <w:p w14:paraId="1DE8DD41" w14:textId="1E86286D" w:rsidR="00BD0F62" w:rsidRPr="00BD0F62" w:rsidRDefault="00BD0F62" w:rsidP="00BD0F62">
      <w:pPr>
        <w:numPr>
          <w:ilvl w:val="0"/>
          <w:numId w:val="5"/>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BD0F62">
        <w:rPr>
          <w:rFonts w:eastAsia="Times New Roman" w:cstheme="minorHAnsi"/>
          <w:color w:val="333333"/>
          <w:sz w:val="21"/>
          <w:szCs w:val="21"/>
          <w:lang w:eastAsia="pl-PL"/>
        </w:rPr>
        <w:t>Podanie danych jest wymogiem umownym, a odmowa ich podania może uniemożliwić zawarcie lub realizację postanowień umowy.</w:t>
      </w:r>
    </w:p>
    <w:p w14:paraId="097CC21C" w14:textId="5D57808C" w:rsidR="00BD0F62" w:rsidRPr="00BD0F62" w:rsidRDefault="00BD0F62" w:rsidP="00BD0F62">
      <w:pPr>
        <w:numPr>
          <w:ilvl w:val="0"/>
          <w:numId w:val="5"/>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BD0F62">
        <w:rPr>
          <w:rFonts w:eastAsia="Times New Roman" w:cstheme="minorHAnsi"/>
          <w:color w:val="333333"/>
          <w:sz w:val="21"/>
          <w:szCs w:val="21"/>
          <w:lang w:eastAsia="pl-PL"/>
        </w:rPr>
        <w:t xml:space="preserve">Państwa dane osobowe nie będą przekazywane poza obszar EOG </w:t>
      </w:r>
    </w:p>
    <w:p w14:paraId="2D9775D7" w14:textId="77777777" w:rsidR="00BD0F62" w:rsidRDefault="00BD0F62" w:rsidP="00BD0F62">
      <w:pPr>
        <w:numPr>
          <w:ilvl w:val="0"/>
          <w:numId w:val="5"/>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BD0F62">
        <w:rPr>
          <w:rFonts w:eastAsia="Times New Roman" w:cstheme="minorHAnsi"/>
          <w:color w:val="333333"/>
          <w:sz w:val="21"/>
          <w:szCs w:val="21"/>
          <w:lang w:eastAsia="pl-PL"/>
        </w:rPr>
        <w:t>Pozyskiwane przez nas dane osobowe, nie będą przez nas wykorzystywane do zautomatyzowanego podejmowania decyzji, w tym profilowania.</w:t>
      </w:r>
    </w:p>
    <w:p w14:paraId="795A084F" w14:textId="2E894E96" w:rsidR="00331BB5" w:rsidRPr="00BD0F62" w:rsidRDefault="00331BB5" w:rsidP="00BD0F62">
      <w:pPr>
        <w:shd w:val="clear" w:color="auto" w:fill="FFFFFF"/>
        <w:spacing w:after="225" w:line="240" w:lineRule="auto"/>
        <w:outlineLvl w:val="1"/>
        <w:rPr>
          <w:rFonts w:eastAsia="Times New Roman" w:cstheme="minorHAnsi"/>
          <w:b/>
          <w:bCs/>
          <w:color w:val="333333"/>
          <w:spacing w:val="-8"/>
          <w:sz w:val="21"/>
          <w:szCs w:val="21"/>
          <w:lang w:eastAsia="pl-PL"/>
        </w:rPr>
      </w:pPr>
      <w:bookmarkStart w:id="19" w:name="_Toc130971422"/>
      <w:r w:rsidRPr="00BD0F62">
        <w:rPr>
          <w:rFonts w:eastAsia="Times New Roman" w:cstheme="minorHAnsi"/>
          <w:b/>
          <w:bCs/>
          <w:color w:val="333333"/>
          <w:spacing w:val="-8"/>
          <w:sz w:val="21"/>
          <w:szCs w:val="21"/>
          <w:lang w:eastAsia="pl-PL"/>
        </w:rPr>
        <w:lastRenderedPageBreak/>
        <w:t>5. Osoby korzystające z usług naszej strony internetowej</w:t>
      </w:r>
      <w:bookmarkEnd w:id="19"/>
      <w:r w:rsidRPr="00BD0F62">
        <w:rPr>
          <w:rFonts w:eastAsia="Times New Roman" w:cstheme="minorHAnsi"/>
          <w:b/>
          <w:bCs/>
          <w:color w:val="333333"/>
          <w:spacing w:val="-8"/>
          <w:sz w:val="21"/>
          <w:szCs w:val="21"/>
          <w:lang w:eastAsia="pl-PL"/>
        </w:rPr>
        <w:t xml:space="preserve"> </w:t>
      </w:r>
    </w:p>
    <w:p w14:paraId="0DFDBBAF" w14:textId="77777777" w:rsidR="00331BB5" w:rsidRPr="00F846EA" w:rsidRDefault="00331BB5" w:rsidP="00331BB5">
      <w:pPr>
        <w:shd w:val="clear" w:color="auto" w:fill="FFFFFF"/>
        <w:spacing w:before="150" w:after="150" w:line="240" w:lineRule="auto"/>
        <w:ind w:left="426"/>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 xml:space="preserve">Jeśli kontaktują się Państwo z nami przez naszą stronę internetową </w:t>
      </w:r>
    </w:p>
    <w:p w14:paraId="5A15DB26" w14:textId="657EDF2D" w:rsidR="00331BB5" w:rsidRPr="00F846EA" w:rsidRDefault="00331BB5" w:rsidP="00331BB5">
      <w:pPr>
        <w:numPr>
          <w:ilvl w:val="0"/>
          <w:numId w:val="6"/>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 xml:space="preserve">Państwa dane przetwarzamy do realizacji celu wynikającego z prawnie uzasadnionych interesów, którym jest komunikacja między nami a Państwem (art. 6 ust. 1 lit. f RODO); tworzenia zestawień, analiz i statystyk na podstawie prawnie uzasadnionych interesów polegających na udoskonalaniu naszej oferty i usług oraz dostosowywaniu ich do Państwa preferencji (art. 6 ust. 1 lit. f RODO); pozostałe przypadki naszych uzasadnionych interesów opisujemy w § </w:t>
      </w:r>
      <w:r w:rsidR="00184B0B">
        <w:rPr>
          <w:rFonts w:eastAsia="Times New Roman" w:cstheme="minorHAnsi"/>
          <w:color w:val="333333"/>
          <w:sz w:val="21"/>
          <w:szCs w:val="21"/>
          <w:lang w:eastAsia="pl-PL"/>
        </w:rPr>
        <w:t>5</w:t>
      </w:r>
      <w:r w:rsidRPr="00F846EA">
        <w:rPr>
          <w:rFonts w:eastAsia="Times New Roman" w:cstheme="minorHAnsi"/>
          <w:color w:val="333333"/>
          <w:sz w:val="21"/>
          <w:szCs w:val="21"/>
          <w:lang w:eastAsia="pl-PL"/>
        </w:rPr>
        <w:t xml:space="preserve">; </w:t>
      </w:r>
    </w:p>
    <w:p w14:paraId="138531F3" w14:textId="7831F584" w:rsidR="00331BB5" w:rsidRPr="00F846EA" w:rsidRDefault="00331BB5" w:rsidP="00331BB5">
      <w:pPr>
        <w:numPr>
          <w:ilvl w:val="0"/>
          <w:numId w:val="6"/>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Kategorie przetwarzanych danych osobowych mogą obejmować adres e-mail</w:t>
      </w:r>
      <w:r w:rsidR="00A851E3">
        <w:rPr>
          <w:rFonts w:eastAsia="Times New Roman" w:cstheme="minorHAnsi"/>
          <w:color w:val="333333"/>
          <w:sz w:val="21"/>
          <w:szCs w:val="21"/>
          <w:lang w:eastAsia="pl-PL"/>
        </w:rPr>
        <w:t>, adres IP</w:t>
      </w:r>
      <w:r w:rsidRPr="00F846EA">
        <w:rPr>
          <w:rFonts w:eastAsia="Times New Roman" w:cstheme="minorHAnsi"/>
          <w:color w:val="333333"/>
          <w:sz w:val="21"/>
          <w:szCs w:val="21"/>
          <w:lang w:eastAsia="pl-PL"/>
        </w:rPr>
        <w:t>;</w:t>
      </w:r>
    </w:p>
    <w:p w14:paraId="77D9F564" w14:textId="615608D8" w:rsidR="00331BB5" w:rsidRPr="00F846EA" w:rsidRDefault="00331BB5" w:rsidP="00331BB5">
      <w:pPr>
        <w:numPr>
          <w:ilvl w:val="0"/>
          <w:numId w:val="6"/>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 xml:space="preserve">Odbiorcami danych mogą być podmioty świadczące </w:t>
      </w:r>
      <w:r w:rsidR="003050AB">
        <w:rPr>
          <w:rFonts w:eastAsia="Times New Roman" w:cstheme="minorHAnsi"/>
          <w:color w:val="333333"/>
          <w:sz w:val="21"/>
          <w:szCs w:val="21"/>
          <w:lang w:eastAsia="pl-PL"/>
        </w:rPr>
        <w:t xml:space="preserve">nam </w:t>
      </w:r>
      <w:r w:rsidRPr="00F846EA">
        <w:rPr>
          <w:rFonts w:eastAsia="Times New Roman" w:cstheme="minorHAnsi"/>
          <w:color w:val="333333"/>
          <w:sz w:val="21"/>
          <w:szCs w:val="21"/>
          <w:lang w:eastAsia="pl-PL"/>
        </w:rPr>
        <w:t>usługi informatyczne i marketingowe</w:t>
      </w:r>
      <w:r w:rsidR="003050AB">
        <w:rPr>
          <w:rFonts w:eastAsia="Times New Roman" w:cstheme="minorHAnsi"/>
          <w:color w:val="333333"/>
          <w:sz w:val="21"/>
          <w:szCs w:val="21"/>
          <w:lang w:eastAsia="pl-PL"/>
        </w:rPr>
        <w:t>, inni nasi zaufani partnerzy oraz organy publiczne uprawnione do tego na podstawie przepisów prawa</w:t>
      </w:r>
      <w:r w:rsidRPr="00F846EA">
        <w:rPr>
          <w:rFonts w:eastAsia="Times New Roman" w:cstheme="minorHAnsi"/>
          <w:color w:val="333333"/>
          <w:sz w:val="21"/>
          <w:szCs w:val="21"/>
          <w:lang w:eastAsia="pl-PL"/>
        </w:rPr>
        <w:t>;</w:t>
      </w:r>
    </w:p>
    <w:p w14:paraId="7FA7ED6B" w14:textId="18A013FB" w:rsidR="00331BB5" w:rsidRPr="00F846EA" w:rsidRDefault="00331BB5" w:rsidP="00331BB5">
      <w:pPr>
        <w:numPr>
          <w:ilvl w:val="0"/>
          <w:numId w:val="6"/>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 xml:space="preserve">Dane przechowywane będą przez okres niezbędny do udzielenia odpowiedzi na nadesłane zapytania lub do momentu wycofania przez Państwa zgody; przypadki dłuższego okresu przetwarzania danych opisujemy w § </w:t>
      </w:r>
      <w:r w:rsidR="00184B0B">
        <w:rPr>
          <w:rFonts w:eastAsia="Times New Roman" w:cstheme="minorHAnsi"/>
          <w:color w:val="333333"/>
          <w:sz w:val="21"/>
          <w:szCs w:val="21"/>
          <w:lang w:eastAsia="pl-PL"/>
        </w:rPr>
        <w:t>5</w:t>
      </w:r>
      <w:r w:rsidRPr="00F846EA">
        <w:rPr>
          <w:rFonts w:eastAsia="Times New Roman" w:cstheme="minorHAnsi"/>
          <w:color w:val="333333"/>
          <w:sz w:val="21"/>
          <w:szCs w:val="21"/>
          <w:lang w:eastAsia="pl-PL"/>
        </w:rPr>
        <w:t>;</w:t>
      </w:r>
    </w:p>
    <w:p w14:paraId="684C17E2" w14:textId="26FED2AE" w:rsidR="00331BB5" w:rsidRPr="00F846EA" w:rsidRDefault="00331BB5" w:rsidP="00331BB5">
      <w:pPr>
        <w:numPr>
          <w:ilvl w:val="0"/>
          <w:numId w:val="6"/>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W związku z przetwarzaniem przysługuje Państwu prawo do dostępu do danych oraz ich sprostowania</w:t>
      </w:r>
      <w:r w:rsidR="005E22A8">
        <w:rPr>
          <w:rFonts w:eastAsia="Times New Roman" w:cstheme="minorHAnsi"/>
          <w:color w:val="333333"/>
          <w:sz w:val="21"/>
          <w:szCs w:val="21"/>
          <w:lang w:eastAsia="pl-PL"/>
        </w:rPr>
        <w:t xml:space="preserve"> i usunięcia</w:t>
      </w:r>
      <w:r w:rsidRPr="00F846EA">
        <w:rPr>
          <w:rFonts w:eastAsia="Times New Roman" w:cstheme="minorHAnsi"/>
          <w:color w:val="333333"/>
          <w:sz w:val="21"/>
          <w:szCs w:val="21"/>
          <w:lang w:eastAsia="pl-PL"/>
        </w:rPr>
        <w:t>, prawo do ograniczenia przetwarzania, prawo do wniesienia sprzeciwu wobec przetwarzania, prawo do wycofania zgody w dowolnym momencie (bez wpływu na zgodność z prawem przetwarzania, którego dokonano przed jej wycofaniem), prawo do usunięcia danych, prawo do wniesienia skargi do Prezesa Urzędu Ochrony Danych Osobowych (ul. Stawki 2, 00-193 Warszawa);</w:t>
      </w:r>
    </w:p>
    <w:p w14:paraId="4A3D163D" w14:textId="067CC691" w:rsidR="00331BB5" w:rsidRPr="00F846EA" w:rsidRDefault="00331BB5" w:rsidP="00331BB5">
      <w:pPr>
        <w:numPr>
          <w:ilvl w:val="0"/>
          <w:numId w:val="6"/>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Podanie danych jest dobrowolne;</w:t>
      </w:r>
    </w:p>
    <w:p w14:paraId="4BD611E2" w14:textId="54D17651" w:rsidR="00E71DA9" w:rsidRDefault="00331BB5" w:rsidP="00E71DA9">
      <w:pPr>
        <w:numPr>
          <w:ilvl w:val="0"/>
          <w:numId w:val="6"/>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Możemy także przetwarzać informacje, które umożliwiają nam zapamiętanie Państwa preferencji w użytkowaniu witryny - do zbierania tego typu danych wykorzystujemy pliki „</w:t>
      </w:r>
      <w:proofErr w:type="spellStart"/>
      <w:r w:rsidRPr="00F846EA">
        <w:rPr>
          <w:rFonts w:eastAsia="Times New Roman" w:cstheme="minorHAnsi"/>
          <w:color w:val="333333"/>
          <w:sz w:val="21"/>
          <w:szCs w:val="21"/>
          <w:lang w:eastAsia="pl-PL"/>
        </w:rPr>
        <w:t>cookies</w:t>
      </w:r>
      <w:proofErr w:type="spellEnd"/>
      <w:r w:rsidRPr="00F846EA">
        <w:rPr>
          <w:rFonts w:eastAsia="Times New Roman" w:cstheme="minorHAnsi"/>
          <w:color w:val="333333"/>
          <w:sz w:val="21"/>
          <w:szCs w:val="21"/>
          <w:lang w:eastAsia="pl-PL"/>
        </w:rPr>
        <w:t>” (więcej informacji na ten temat znajdą Państwo w §</w:t>
      </w:r>
      <w:r w:rsidR="00CC2759">
        <w:rPr>
          <w:rFonts w:eastAsia="Times New Roman" w:cstheme="minorHAnsi"/>
          <w:color w:val="333333"/>
          <w:sz w:val="21"/>
          <w:szCs w:val="21"/>
          <w:lang w:eastAsia="pl-PL"/>
        </w:rPr>
        <w:t>9</w:t>
      </w:r>
      <w:r w:rsidRPr="00F846EA">
        <w:rPr>
          <w:rFonts w:eastAsia="Times New Roman" w:cstheme="minorHAnsi"/>
          <w:color w:val="333333"/>
          <w:sz w:val="21"/>
          <w:szCs w:val="21"/>
          <w:lang w:eastAsia="pl-PL"/>
        </w:rPr>
        <w:t>;</w:t>
      </w:r>
    </w:p>
    <w:p w14:paraId="01AD8C4A" w14:textId="103B8DA3" w:rsidR="00331BB5" w:rsidRPr="00E71DA9" w:rsidRDefault="00E71DA9" w:rsidP="00E71DA9">
      <w:pPr>
        <w:numPr>
          <w:ilvl w:val="0"/>
          <w:numId w:val="6"/>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E71DA9">
        <w:rPr>
          <w:rFonts w:eastAsia="Times New Roman" w:cstheme="minorHAnsi"/>
          <w:color w:val="333333"/>
          <w:sz w:val="21"/>
          <w:szCs w:val="21"/>
          <w:lang w:eastAsia="pl-PL"/>
        </w:rPr>
        <w:t>Wiążące decyzje w Państwa sprawach nie są zautomatyzowane, czyli nigdy nie są podejmowane bez udziału człowieka;</w:t>
      </w:r>
    </w:p>
    <w:p w14:paraId="79EBAB3A" w14:textId="77777777" w:rsidR="00331BB5" w:rsidRPr="00F846EA" w:rsidRDefault="00331BB5" w:rsidP="00331BB5">
      <w:pPr>
        <w:numPr>
          <w:ilvl w:val="0"/>
          <w:numId w:val="6"/>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Dane dotyczące wykorzystywania naszej strony internetowej mogą być zastosowane do wewnętrznych celów statystycznych oraz rozwijania i ulepszania naszych produktów, usług, metod komunikacji oraz funkcjonalności naszej strony internetowej, a także w celu zapewnienia bezpieczeństwa informatycznego. W takiej sytuacji wykorzystujemy wyłącznie dane zagregowane i nie wykorzystujemy nazwisk, adresów e-mail, ani innych informacji pozwalających na Państwa bezpośrednią identyfikację.</w:t>
      </w:r>
    </w:p>
    <w:p w14:paraId="6114C0B0" w14:textId="77777777" w:rsidR="00331BB5" w:rsidRPr="00F846EA" w:rsidRDefault="00331BB5" w:rsidP="00331BB5">
      <w:pPr>
        <w:shd w:val="clear" w:color="auto" w:fill="FFFFFF"/>
        <w:spacing w:before="150" w:after="150" w:line="240" w:lineRule="auto"/>
        <w:rPr>
          <w:rFonts w:eastAsia="Times New Roman" w:cstheme="minorHAnsi"/>
          <w:color w:val="333333"/>
          <w:sz w:val="21"/>
          <w:szCs w:val="21"/>
          <w:lang w:eastAsia="pl-PL"/>
        </w:rPr>
      </w:pPr>
      <w:r w:rsidRPr="00F846EA">
        <w:rPr>
          <w:rFonts w:eastAsia="Times New Roman" w:cstheme="minorHAnsi"/>
          <w:color w:val="333333"/>
          <w:sz w:val="21"/>
          <w:szCs w:val="21"/>
          <w:lang w:eastAsia="pl-PL"/>
        </w:rPr>
        <w:t>  </w:t>
      </w:r>
    </w:p>
    <w:p w14:paraId="74311100" w14:textId="77777777" w:rsidR="00331BB5" w:rsidRPr="00F846EA" w:rsidRDefault="00331BB5" w:rsidP="00331BB5">
      <w:pPr>
        <w:shd w:val="clear" w:color="auto" w:fill="FFFFFF"/>
        <w:spacing w:after="225" w:line="240" w:lineRule="auto"/>
        <w:outlineLvl w:val="1"/>
        <w:rPr>
          <w:rFonts w:eastAsia="Times New Roman" w:cstheme="minorHAnsi"/>
          <w:b/>
          <w:bCs/>
          <w:color w:val="333333"/>
          <w:spacing w:val="-8"/>
          <w:sz w:val="21"/>
          <w:szCs w:val="21"/>
          <w:lang w:eastAsia="pl-PL"/>
        </w:rPr>
      </w:pPr>
      <w:bookmarkStart w:id="20" w:name="_Toc130971423"/>
      <w:r w:rsidRPr="00F846EA">
        <w:rPr>
          <w:rFonts w:eastAsia="Times New Roman" w:cstheme="minorHAnsi"/>
          <w:b/>
          <w:bCs/>
          <w:color w:val="333333"/>
          <w:spacing w:val="-8"/>
          <w:sz w:val="21"/>
          <w:szCs w:val="21"/>
          <w:lang w:eastAsia="pl-PL"/>
        </w:rPr>
        <w:t>6. Kandydaci do pracy</w:t>
      </w:r>
      <w:bookmarkEnd w:id="20"/>
    </w:p>
    <w:p w14:paraId="196630E0" w14:textId="77777777" w:rsidR="00331BB5" w:rsidRPr="00F846EA" w:rsidRDefault="00331BB5" w:rsidP="00331BB5">
      <w:pPr>
        <w:shd w:val="clear" w:color="auto" w:fill="FFFFFF"/>
        <w:spacing w:before="150" w:after="150" w:line="240" w:lineRule="auto"/>
        <w:ind w:left="426"/>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Jeśli są Państwo zainteresowani naszymi ofertami pracy lub współpracy, to:</w:t>
      </w:r>
    </w:p>
    <w:p w14:paraId="006DCF3B" w14:textId="0227AF49" w:rsidR="00331BB5" w:rsidRPr="00F846EA" w:rsidRDefault="00331BB5" w:rsidP="00331BB5">
      <w:pPr>
        <w:numPr>
          <w:ilvl w:val="0"/>
          <w:numId w:val="7"/>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 xml:space="preserve">Państwa dane przetwarzamy w celu zawarcia umowy o pracę na podstawie i w zakresie określonym w art. 22(1) § 1 Kodeksu pracy (art. 6 ust. 1 lit. </w:t>
      </w:r>
      <w:r w:rsidR="003171ED">
        <w:rPr>
          <w:rFonts w:eastAsia="Times New Roman" w:cstheme="minorHAnsi"/>
          <w:color w:val="333333"/>
          <w:sz w:val="21"/>
          <w:szCs w:val="21"/>
          <w:lang w:eastAsia="pl-PL"/>
        </w:rPr>
        <w:t>c</w:t>
      </w:r>
      <w:r w:rsidRPr="00F846EA">
        <w:rPr>
          <w:rFonts w:eastAsia="Times New Roman" w:cstheme="minorHAnsi"/>
          <w:color w:val="333333"/>
          <w:sz w:val="21"/>
          <w:szCs w:val="21"/>
          <w:lang w:eastAsia="pl-PL"/>
        </w:rPr>
        <w:t xml:space="preserve"> RODO), bądź zawarcia umowy cywilnoprawnej (art. 6 ust. 1 lit. b RODO); przetwarzamy Państwa dane osobowe również do celów wynikających z prawnie uzasadnionych interesów (art. 6 ust. 1 lit. f RODO) zgodnie § </w:t>
      </w:r>
      <w:r w:rsidR="00184B0B">
        <w:rPr>
          <w:rFonts w:eastAsia="Times New Roman" w:cstheme="minorHAnsi"/>
          <w:color w:val="333333"/>
          <w:sz w:val="21"/>
          <w:szCs w:val="21"/>
          <w:lang w:eastAsia="pl-PL"/>
        </w:rPr>
        <w:t>5</w:t>
      </w:r>
      <w:r w:rsidRPr="00F846EA">
        <w:rPr>
          <w:rFonts w:eastAsia="Times New Roman" w:cstheme="minorHAnsi"/>
          <w:color w:val="333333"/>
          <w:sz w:val="21"/>
          <w:szCs w:val="21"/>
          <w:lang w:eastAsia="pl-PL"/>
        </w:rPr>
        <w:t>;</w:t>
      </w:r>
    </w:p>
    <w:p w14:paraId="0FB3B359" w14:textId="37D6F6BE" w:rsidR="00331BB5" w:rsidRPr="00F846EA" w:rsidRDefault="00881CF9" w:rsidP="00331BB5">
      <w:pPr>
        <w:numPr>
          <w:ilvl w:val="0"/>
          <w:numId w:val="7"/>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Pr>
          <w:rFonts w:eastAsia="Times New Roman" w:cstheme="minorHAnsi"/>
          <w:color w:val="333333"/>
          <w:sz w:val="21"/>
          <w:szCs w:val="21"/>
          <w:lang w:eastAsia="pl-PL"/>
        </w:rPr>
        <w:t>W</w:t>
      </w:r>
      <w:r w:rsidR="00331BB5" w:rsidRPr="00F846EA">
        <w:rPr>
          <w:rFonts w:eastAsia="Times New Roman" w:cstheme="minorHAnsi"/>
          <w:color w:val="333333"/>
          <w:sz w:val="21"/>
          <w:szCs w:val="21"/>
          <w:lang w:eastAsia="pl-PL"/>
        </w:rPr>
        <w:t xml:space="preserve"> przypadku chęci uczestnictwa w kolejnych rekrutacjach lub zawarcia w dokumentach aplikacyjnych informacji, które mogą zostać uznane za dane wrażliwe, będą one przetwarzane na podstawie dobrowolnie wyrażonej przez Państwa zgody (art. 6 ust. 1 lit. a lub art. 9 ust. 2 lit. a RODO);</w:t>
      </w:r>
    </w:p>
    <w:p w14:paraId="5E3866BB" w14:textId="13747039" w:rsidR="00331BB5" w:rsidRPr="00F846EA" w:rsidRDefault="00881CF9" w:rsidP="00331BB5">
      <w:pPr>
        <w:numPr>
          <w:ilvl w:val="0"/>
          <w:numId w:val="7"/>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Pr>
          <w:rFonts w:eastAsia="Times New Roman" w:cstheme="minorHAnsi"/>
          <w:color w:val="333333"/>
          <w:sz w:val="21"/>
          <w:szCs w:val="21"/>
          <w:lang w:eastAsia="pl-PL"/>
        </w:rPr>
        <w:t>O</w:t>
      </w:r>
      <w:r w:rsidR="00331BB5" w:rsidRPr="00F846EA">
        <w:rPr>
          <w:rFonts w:eastAsia="Times New Roman" w:cstheme="minorHAnsi"/>
          <w:color w:val="333333"/>
          <w:sz w:val="21"/>
          <w:szCs w:val="21"/>
          <w:lang w:eastAsia="pl-PL"/>
        </w:rPr>
        <w:t xml:space="preserve">dbiorcami danych mogą być podmioty świadczące usługi </w:t>
      </w:r>
      <w:r w:rsidR="005E22A8">
        <w:rPr>
          <w:rFonts w:eastAsia="Times New Roman" w:cstheme="minorHAnsi"/>
          <w:color w:val="333333"/>
          <w:sz w:val="21"/>
          <w:szCs w:val="21"/>
          <w:lang w:eastAsia="pl-PL"/>
        </w:rPr>
        <w:t xml:space="preserve">doradcze i </w:t>
      </w:r>
      <w:r w:rsidR="00331BB5" w:rsidRPr="00F846EA">
        <w:rPr>
          <w:rFonts w:eastAsia="Times New Roman" w:cstheme="minorHAnsi"/>
          <w:color w:val="333333"/>
          <w:sz w:val="21"/>
          <w:szCs w:val="21"/>
          <w:lang w:eastAsia="pl-PL"/>
        </w:rPr>
        <w:t>informatyczne;</w:t>
      </w:r>
    </w:p>
    <w:p w14:paraId="34CA08BF" w14:textId="0786F5C3" w:rsidR="00331BB5" w:rsidRPr="00F846EA" w:rsidRDefault="00881CF9" w:rsidP="00331BB5">
      <w:pPr>
        <w:numPr>
          <w:ilvl w:val="0"/>
          <w:numId w:val="7"/>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Pr>
          <w:rFonts w:eastAsia="Times New Roman" w:cstheme="minorHAnsi"/>
          <w:color w:val="333333"/>
          <w:sz w:val="21"/>
          <w:szCs w:val="21"/>
          <w:lang w:eastAsia="pl-PL"/>
        </w:rPr>
        <w:t>D</w:t>
      </w:r>
      <w:r w:rsidR="00331BB5" w:rsidRPr="00F846EA">
        <w:rPr>
          <w:rFonts w:eastAsia="Times New Roman" w:cstheme="minorHAnsi"/>
          <w:color w:val="333333"/>
          <w:sz w:val="21"/>
          <w:szCs w:val="21"/>
          <w:lang w:eastAsia="pl-PL"/>
        </w:rPr>
        <w:t xml:space="preserve">ane przechowywane będą przez okres prowadzenia danej rekrutacji, chyba że wyrażą Państwo zgodę na dalsze ich przechowywanie na potrzeby rekrutacji prowadzonych w przyszłości; przypadki dłuższego okresu przetwarzania danych opisujemy w § </w:t>
      </w:r>
      <w:r w:rsidR="00184B0B">
        <w:rPr>
          <w:rFonts w:eastAsia="Times New Roman" w:cstheme="minorHAnsi"/>
          <w:color w:val="333333"/>
          <w:sz w:val="21"/>
          <w:szCs w:val="21"/>
          <w:lang w:eastAsia="pl-PL"/>
        </w:rPr>
        <w:t>5</w:t>
      </w:r>
      <w:r w:rsidR="00331BB5" w:rsidRPr="00F846EA">
        <w:rPr>
          <w:rFonts w:eastAsia="Times New Roman" w:cstheme="minorHAnsi"/>
          <w:color w:val="333333"/>
          <w:sz w:val="21"/>
          <w:szCs w:val="21"/>
          <w:lang w:eastAsia="pl-PL"/>
        </w:rPr>
        <w:t>;</w:t>
      </w:r>
    </w:p>
    <w:p w14:paraId="03CD6817" w14:textId="0DB2AAD2" w:rsidR="00E71DA9" w:rsidRDefault="00881CF9" w:rsidP="00E71DA9">
      <w:pPr>
        <w:numPr>
          <w:ilvl w:val="0"/>
          <w:numId w:val="7"/>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Pr>
          <w:rFonts w:eastAsia="Times New Roman" w:cstheme="minorHAnsi"/>
          <w:color w:val="333333"/>
          <w:sz w:val="21"/>
          <w:szCs w:val="21"/>
          <w:lang w:eastAsia="pl-PL"/>
        </w:rPr>
        <w:t>W</w:t>
      </w:r>
      <w:r w:rsidR="00331BB5" w:rsidRPr="00F846EA">
        <w:rPr>
          <w:rFonts w:eastAsia="Times New Roman" w:cstheme="minorHAnsi"/>
          <w:color w:val="333333"/>
          <w:sz w:val="21"/>
          <w:szCs w:val="21"/>
          <w:lang w:eastAsia="pl-PL"/>
        </w:rPr>
        <w:t xml:space="preserve"> związku z przetwarzaniem przysługuje Państwu prawo do dostępu do danych oraz ich sprostowania</w:t>
      </w:r>
      <w:r w:rsidR="005E22A8">
        <w:rPr>
          <w:rFonts w:eastAsia="Times New Roman" w:cstheme="minorHAnsi"/>
          <w:color w:val="333333"/>
          <w:sz w:val="21"/>
          <w:szCs w:val="21"/>
          <w:lang w:eastAsia="pl-PL"/>
        </w:rPr>
        <w:t xml:space="preserve"> i usunięcia</w:t>
      </w:r>
      <w:r w:rsidR="00331BB5" w:rsidRPr="00F846EA">
        <w:rPr>
          <w:rFonts w:eastAsia="Times New Roman" w:cstheme="minorHAnsi"/>
          <w:color w:val="333333"/>
          <w:sz w:val="21"/>
          <w:szCs w:val="21"/>
          <w:lang w:eastAsia="pl-PL"/>
        </w:rPr>
        <w:t xml:space="preserve">, prawo do ograniczenia przetwarzania, prawo do wycofania zgody w dowolnym momencie (bez wpływu na zgodność z prawem przetwarzania, którego dokonano </w:t>
      </w:r>
      <w:r w:rsidR="00331BB5" w:rsidRPr="00F846EA">
        <w:rPr>
          <w:rFonts w:eastAsia="Times New Roman" w:cstheme="minorHAnsi"/>
          <w:color w:val="333333"/>
          <w:sz w:val="21"/>
          <w:szCs w:val="21"/>
          <w:lang w:eastAsia="pl-PL"/>
        </w:rPr>
        <w:lastRenderedPageBreak/>
        <w:t>przed jej wycofaniem), prawo do wniesienia sprzeciwu wobec przetwarzania, prawo do usunięcia danych, prawo do wniesienia skargi do Prezesa Urzędu Ochrony Danych Osobowych (ul. Stawki 2, 00-193 Warszawa);</w:t>
      </w:r>
    </w:p>
    <w:p w14:paraId="6AB9A43F" w14:textId="003C89A7" w:rsidR="006108FF" w:rsidRPr="00E71DA9" w:rsidRDefault="00E71DA9" w:rsidP="00E71DA9">
      <w:pPr>
        <w:numPr>
          <w:ilvl w:val="0"/>
          <w:numId w:val="7"/>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E71DA9">
        <w:rPr>
          <w:rFonts w:eastAsia="Times New Roman" w:cstheme="minorHAnsi"/>
          <w:color w:val="333333"/>
          <w:sz w:val="21"/>
          <w:szCs w:val="21"/>
          <w:lang w:eastAsia="pl-PL"/>
        </w:rPr>
        <w:t>Wiążące decyzje w Państwa sprawach nie są zautomatyzowane, czyli nigdy nie są podejmowane bez udziału człowieka;</w:t>
      </w:r>
    </w:p>
    <w:p w14:paraId="34AA53F9" w14:textId="573D6E34" w:rsidR="00331BB5" w:rsidRPr="00F846EA" w:rsidRDefault="00881CF9" w:rsidP="00331BB5">
      <w:pPr>
        <w:numPr>
          <w:ilvl w:val="0"/>
          <w:numId w:val="7"/>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Pr>
          <w:rFonts w:eastAsia="Times New Roman" w:cstheme="minorHAnsi"/>
          <w:color w:val="333333"/>
          <w:sz w:val="21"/>
          <w:szCs w:val="21"/>
          <w:lang w:eastAsia="pl-PL"/>
        </w:rPr>
        <w:t>P</w:t>
      </w:r>
      <w:r w:rsidR="00331BB5" w:rsidRPr="00F846EA">
        <w:rPr>
          <w:rFonts w:eastAsia="Times New Roman" w:cstheme="minorHAnsi"/>
          <w:color w:val="333333"/>
          <w:sz w:val="21"/>
          <w:szCs w:val="21"/>
          <w:lang w:eastAsia="pl-PL"/>
        </w:rPr>
        <w:t>odanie danych wynika z zakresu określonego przez Kodeks pracy lub jest wymogiem umownym (w przypadku zatrudnienia w oparciu o umowę cywilnoprawną) a odmowa ich podania może uniemożliwić nawiązanie stosunku pracy lub zawarcie umowy.</w:t>
      </w:r>
    </w:p>
    <w:p w14:paraId="4468E72B" w14:textId="503C57FB" w:rsidR="00AB3AEA" w:rsidRPr="00F846EA" w:rsidRDefault="00AB3AEA" w:rsidP="00AB3AEA">
      <w:pPr>
        <w:shd w:val="clear" w:color="auto" w:fill="FFFFFF"/>
        <w:spacing w:after="300" w:line="240" w:lineRule="auto"/>
        <w:jc w:val="center"/>
        <w:outlineLvl w:val="0"/>
        <w:rPr>
          <w:rFonts w:eastAsia="Times New Roman" w:cstheme="minorHAnsi"/>
          <w:b/>
          <w:bCs/>
          <w:color w:val="333333"/>
          <w:spacing w:val="-8"/>
          <w:kern w:val="36"/>
          <w:sz w:val="27"/>
          <w:szCs w:val="27"/>
          <w:lang w:eastAsia="pl-PL"/>
        </w:rPr>
      </w:pPr>
      <w:bookmarkStart w:id="21" w:name="_Toc130971424"/>
      <w:r w:rsidRPr="00F846EA">
        <w:rPr>
          <w:rFonts w:eastAsia="Times New Roman" w:cstheme="minorHAnsi"/>
          <w:b/>
          <w:bCs/>
          <w:i/>
          <w:iCs/>
          <w:color w:val="333333"/>
          <w:spacing w:val="-8"/>
          <w:kern w:val="36"/>
          <w:sz w:val="27"/>
          <w:szCs w:val="27"/>
          <w:lang w:eastAsia="pl-PL"/>
        </w:rPr>
        <w:t>§ 4</w:t>
      </w:r>
      <w:r w:rsidRPr="00F846EA">
        <w:rPr>
          <w:rFonts w:eastAsia="Times New Roman" w:cstheme="minorHAnsi"/>
          <w:b/>
          <w:bCs/>
          <w:i/>
          <w:iCs/>
          <w:color w:val="333333"/>
          <w:spacing w:val="-8"/>
          <w:kern w:val="36"/>
          <w:sz w:val="27"/>
          <w:szCs w:val="27"/>
          <w:lang w:eastAsia="pl-PL"/>
        </w:rPr>
        <w:br/>
      </w:r>
      <w:r>
        <w:rPr>
          <w:rFonts w:eastAsia="Times New Roman" w:cstheme="minorHAnsi"/>
          <w:b/>
          <w:bCs/>
          <w:i/>
          <w:iCs/>
          <w:color w:val="333333"/>
          <w:spacing w:val="-8"/>
          <w:kern w:val="36"/>
          <w:sz w:val="27"/>
          <w:szCs w:val="27"/>
          <w:lang w:eastAsia="pl-PL"/>
        </w:rPr>
        <w:t>Terminy przechowywania dokumentacji medycznej</w:t>
      </w:r>
      <w:bookmarkEnd w:id="21"/>
    </w:p>
    <w:p w14:paraId="4A8CB86C" w14:textId="58C2B861" w:rsidR="00BF184F" w:rsidRDefault="00BF184F" w:rsidP="008F5136">
      <w:pPr>
        <w:numPr>
          <w:ilvl w:val="0"/>
          <w:numId w:val="9"/>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BF184F">
        <w:rPr>
          <w:rFonts w:eastAsia="Times New Roman" w:cstheme="minorHAnsi"/>
          <w:color w:val="333333"/>
          <w:sz w:val="21"/>
          <w:szCs w:val="21"/>
          <w:lang w:eastAsia="pl-PL"/>
        </w:rPr>
        <w:t>Szczególną uwagę Administrator poświęca danym osobowym zawierającym informacje o stanie zdrowia, przez wzgląd na to, że są to dane wrażliwe i przepisy ustawy z dnia 6 listopada 2008 r. o prawach pacjenta i Rzeczniku Praw Pacjenta w art. 29 przewidują precyzyjne okresy przez jaki te dane powinny być przechowywane</w:t>
      </w:r>
      <w:r>
        <w:rPr>
          <w:rFonts w:eastAsia="Times New Roman" w:cstheme="minorHAnsi"/>
          <w:color w:val="333333"/>
          <w:sz w:val="21"/>
          <w:szCs w:val="21"/>
          <w:lang w:eastAsia="pl-PL"/>
        </w:rPr>
        <w:t>.</w:t>
      </w:r>
    </w:p>
    <w:p w14:paraId="138BEDD0" w14:textId="70DB0C03" w:rsidR="00BF184F" w:rsidRPr="00BF184F" w:rsidRDefault="00BF184F" w:rsidP="008F5136">
      <w:pPr>
        <w:numPr>
          <w:ilvl w:val="0"/>
          <w:numId w:val="9"/>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BF184F">
        <w:rPr>
          <w:rFonts w:eastAsia="Times New Roman" w:cstheme="minorHAnsi"/>
          <w:color w:val="333333"/>
          <w:sz w:val="21"/>
          <w:szCs w:val="21"/>
          <w:lang w:eastAsia="pl-PL"/>
        </w:rPr>
        <w:t xml:space="preserve">Podmiot udzielający świadczeń zdrowotnych, co do zasady, przechowuje dokumentację medyczną przez okres 20 lat, licząc od końca roku kalendarzowego, w którym dokonano ostatniego wpisu, ale od owej reguły przewidziane są wyjątki, o których mowa poniżej. </w:t>
      </w:r>
    </w:p>
    <w:p w14:paraId="7A2F1196" w14:textId="54FC4AE5" w:rsidR="00BF184F" w:rsidRPr="00BF184F" w:rsidRDefault="00BF184F" w:rsidP="008F5136">
      <w:pPr>
        <w:numPr>
          <w:ilvl w:val="0"/>
          <w:numId w:val="9"/>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BF184F">
        <w:rPr>
          <w:rFonts w:eastAsia="Times New Roman" w:cstheme="minorHAnsi"/>
          <w:color w:val="333333"/>
          <w:sz w:val="21"/>
          <w:szCs w:val="21"/>
          <w:lang w:eastAsia="pl-PL"/>
        </w:rPr>
        <w:t>Dokumentację medyczną w przypadku zgonu pacjenta na skutek uszkodzenia ciała lub zatrucia powinno przechowywać się przez okres 30 lat, licząc od końca roku kalendarzowego, w którym nastąpił zgon;</w:t>
      </w:r>
    </w:p>
    <w:p w14:paraId="7AC29D34" w14:textId="6EB134CF" w:rsidR="00BF184F" w:rsidRPr="00BF184F" w:rsidRDefault="00BF184F" w:rsidP="008F5136">
      <w:pPr>
        <w:numPr>
          <w:ilvl w:val="0"/>
          <w:numId w:val="9"/>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BF184F">
        <w:rPr>
          <w:rFonts w:eastAsia="Times New Roman" w:cstheme="minorHAnsi"/>
          <w:color w:val="333333"/>
          <w:sz w:val="21"/>
          <w:szCs w:val="21"/>
          <w:lang w:eastAsia="pl-PL"/>
        </w:rPr>
        <w:t>Dokumentację medyczną zawierającą dane niezbędne do monitorowania losów krwi i jej składników, należy przechowywać przez okres 30 lat, licząc od końca roku kalendarzowego, w którym dokonano ostatniego wpisu;</w:t>
      </w:r>
    </w:p>
    <w:p w14:paraId="1715BB85" w14:textId="7B7413B6" w:rsidR="00BF184F" w:rsidRPr="00BF184F" w:rsidRDefault="00BF184F" w:rsidP="008F5136">
      <w:pPr>
        <w:numPr>
          <w:ilvl w:val="0"/>
          <w:numId w:val="9"/>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BF184F">
        <w:rPr>
          <w:rFonts w:eastAsia="Times New Roman" w:cstheme="minorHAnsi"/>
          <w:color w:val="333333"/>
          <w:sz w:val="21"/>
          <w:szCs w:val="21"/>
          <w:lang w:eastAsia="pl-PL"/>
        </w:rPr>
        <w:t>Zdjęcia rentgenowskie przechowywane poza dokumentacją medyczną pacjenta, powinny być przechowywane przez okres 10 lat, licząc od końca roku kalendarzowego, w którym wykonano zdjęcie;</w:t>
      </w:r>
    </w:p>
    <w:p w14:paraId="37C798E3" w14:textId="3502E247" w:rsidR="00BF184F" w:rsidRPr="00BF184F" w:rsidRDefault="00BF184F" w:rsidP="008F5136">
      <w:pPr>
        <w:numPr>
          <w:ilvl w:val="0"/>
          <w:numId w:val="9"/>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BF184F">
        <w:rPr>
          <w:rFonts w:eastAsia="Times New Roman" w:cstheme="minorHAnsi"/>
          <w:color w:val="333333"/>
          <w:sz w:val="21"/>
          <w:szCs w:val="21"/>
          <w:lang w:eastAsia="pl-PL"/>
        </w:rPr>
        <w:t>Dokumentacja medyczna dotycząca dzieci do ukończenia 2. roku życia, powinna być przechowywana przez okres 22 lat.</w:t>
      </w:r>
    </w:p>
    <w:p w14:paraId="7F40FF72" w14:textId="041C96D3" w:rsidR="00BF184F" w:rsidRPr="00BF184F" w:rsidRDefault="00BF184F" w:rsidP="008F5136">
      <w:pPr>
        <w:numPr>
          <w:ilvl w:val="0"/>
          <w:numId w:val="9"/>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BF184F">
        <w:rPr>
          <w:rFonts w:eastAsia="Times New Roman" w:cstheme="minorHAnsi"/>
          <w:color w:val="333333"/>
          <w:sz w:val="21"/>
          <w:szCs w:val="21"/>
          <w:lang w:eastAsia="pl-PL"/>
        </w:rPr>
        <w:t xml:space="preserve">W przypadku skierowań na badania lub zleceń lekarza, dokumenty muszą być przechowywane przez okres: 5 lat, licząc od końca roku kalendarzowego, w którym udzielono świadczenia zdrowotnego będącego przedmiotem skierowania lub zlecenia lekarza oraz 2 lat, licząc od końca roku kalendarzowego, w którym wystawiono skierowanie – w </w:t>
      </w:r>
      <w:r w:rsidR="008F5136" w:rsidRPr="00BF184F">
        <w:rPr>
          <w:rFonts w:eastAsia="Times New Roman" w:cstheme="minorHAnsi"/>
          <w:color w:val="333333"/>
          <w:sz w:val="21"/>
          <w:szCs w:val="21"/>
          <w:lang w:eastAsia="pl-PL"/>
        </w:rPr>
        <w:t>przypadku,</w:t>
      </w:r>
      <w:r w:rsidRPr="00BF184F">
        <w:rPr>
          <w:rFonts w:eastAsia="Times New Roman" w:cstheme="minorHAnsi"/>
          <w:color w:val="333333"/>
          <w:sz w:val="21"/>
          <w:szCs w:val="21"/>
          <w:lang w:eastAsia="pl-PL"/>
        </w:rPr>
        <w:t xml:space="preserve"> gdy świadczenie zdrowotne nie zostało udzielone z powodu niezgłoszenia się pacjenta w ustalonym terminie, chyba że pacjent odebrał skierowanie.</w:t>
      </w:r>
    </w:p>
    <w:p w14:paraId="68D4BD23" w14:textId="20FE1F7B" w:rsidR="00AB3AEA" w:rsidRPr="00F846EA" w:rsidRDefault="00BF184F" w:rsidP="008F5136">
      <w:pPr>
        <w:numPr>
          <w:ilvl w:val="0"/>
          <w:numId w:val="9"/>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BF184F">
        <w:rPr>
          <w:rFonts w:eastAsia="Times New Roman" w:cstheme="minorHAnsi"/>
          <w:color w:val="333333"/>
          <w:sz w:val="21"/>
          <w:szCs w:val="21"/>
          <w:lang w:eastAsia="pl-PL"/>
        </w:rPr>
        <w:t>Po upływie okresów wymienionych w art. 29 wspomnianej powyżej ustawy podmiot udzielający świadczeń zdrowotnych niszczy dokumentację medyczną w sposób uniemożliwiający identyfikację pacjenta, którego dotyczyła. Dokumentacja medyczna przeznaczona do zniszczenia może być wydana pacjentowi, jego przedstawicielowi ustawowemu lub osobie upoważnionej przez pacjenta.</w:t>
      </w:r>
    </w:p>
    <w:p w14:paraId="0846C2AB" w14:textId="5000007A" w:rsidR="00331BB5" w:rsidRPr="00F846EA" w:rsidRDefault="00331BB5" w:rsidP="00331BB5">
      <w:pPr>
        <w:shd w:val="clear" w:color="auto" w:fill="FFFFFF"/>
        <w:spacing w:after="300" w:line="240" w:lineRule="auto"/>
        <w:jc w:val="center"/>
        <w:outlineLvl w:val="0"/>
        <w:rPr>
          <w:rFonts w:eastAsia="Times New Roman" w:cstheme="minorHAnsi"/>
          <w:b/>
          <w:bCs/>
          <w:color w:val="333333"/>
          <w:spacing w:val="-8"/>
          <w:kern w:val="36"/>
          <w:sz w:val="27"/>
          <w:szCs w:val="27"/>
          <w:lang w:eastAsia="pl-PL"/>
        </w:rPr>
      </w:pPr>
      <w:bookmarkStart w:id="22" w:name="_Toc130971425"/>
      <w:r w:rsidRPr="00F846EA">
        <w:rPr>
          <w:rFonts w:eastAsia="Times New Roman" w:cstheme="minorHAnsi"/>
          <w:b/>
          <w:bCs/>
          <w:i/>
          <w:iCs/>
          <w:color w:val="333333"/>
          <w:spacing w:val="-8"/>
          <w:kern w:val="36"/>
          <w:sz w:val="27"/>
          <w:szCs w:val="27"/>
          <w:lang w:eastAsia="pl-PL"/>
        </w:rPr>
        <w:t xml:space="preserve">§ </w:t>
      </w:r>
      <w:r w:rsidR="00AB3AEA">
        <w:rPr>
          <w:rFonts w:eastAsia="Times New Roman" w:cstheme="minorHAnsi"/>
          <w:b/>
          <w:bCs/>
          <w:i/>
          <w:iCs/>
          <w:color w:val="333333"/>
          <w:spacing w:val="-8"/>
          <w:kern w:val="36"/>
          <w:sz w:val="27"/>
          <w:szCs w:val="27"/>
          <w:lang w:eastAsia="pl-PL"/>
        </w:rPr>
        <w:t>5</w:t>
      </w:r>
      <w:r w:rsidRPr="00F846EA">
        <w:rPr>
          <w:rFonts w:eastAsia="Times New Roman" w:cstheme="minorHAnsi"/>
          <w:b/>
          <w:bCs/>
          <w:i/>
          <w:iCs/>
          <w:color w:val="333333"/>
          <w:spacing w:val="-8"/>
          <w:kern w:val="36"/>
          <w:sz w:val="27"/>
          <w:szCs w:val="27"/>
          <w:lang w:eastAsia="pl-PL"/>
        </w:rPr>
        <w:br/>
        <w:t>Inne podstawy przetwarzania</w:t>
      </w:r>
      <w:bookmarkEnd w:id="22"/>
    </w:p>
    <w:p w14:paraId="23697569" w14:textId="77777777" w:rsidR="00331BB5" w:rsidRPr="00F846EA" w:rsidRDefault="00331BB5" w:rsidP="007922F8">
      <w:pPr>
        <w:numPr>
          <w:ilvl w:val="0"/>
          <w:numId w:val="31"/>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W celach niezbędnych do realizacji ciążących na nas obowiązków prawnych (art. 6 ust. 1 lit. c RODO) Państwa dane będziemy przetwarzać:</w:t>
      </w:r>
    </w:p>
    <w:p w14:paraId="1FCA089A" w14:textId="77777777" w:rsidR="00331BB5" w:rsidRPr="00F846EA" w:rsidRDefault="00331BB5" w:rsidP="00331BB5">
      <w:pPr>
        <w:numPr>
          <w:ilvl w:val="0"/>
          <w:numId w:val="10"/>
        </w:numPr>
        <w:shd w:val="clear" w:color="auto" w:fill="FFFFFF"/>
        <w:spacing w:before="100" w:beforeAutospacing="1" w:after="100" w:afterAutospacing="1" w:line="240" w:lineRule="auto"/>
        <w:ind w:left="1320"/>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przez czas wykonywania obowiązków prawnych nakładanych na nas przez właściwe przepisy, w tym m.in. przepisy prawa podatkowego, ubezpieczeń społecznych etc.;</w:t>
      </w:r>
    </w:p>
    <w:p w14:paraId="24B8AC0D" w14:textId="424F5530" w:rsidR="00331BB5" w:rsidRDefault="00331BB5" w:rsidP="00331BB5">
      <w:pPr>
        <w:numPr>
          <w:ilvl w:val="0"/>
          <w:numId w:val="10"/>
        </w:numPr>
        <w:shd w:val="clear" w:color="auto" w:fill="FFFFFF"/>
        <w:spacing w:before="100" w:beforeAutospacing="1" w:after="100" w:afterAutospacing="1" w:line="240" w:lineRule="auto"/>
        <w:ind w:left="1320"/>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przez czas, w którym określone przepisy prawa nakazują nam przechowywać dane (przepisy te mogą przewidywać różny okres przechowywania danych).</w:t>
      </w:r>
    </w:p>
    <w:p w14:paraId="5BAD39B9" w14:textId="1C9CABA6" w:rsidR="00331BB5" w:rsidRPr="00F846EA" w:rsidRDefault="00331BB5" w:rsidP="007922F8">
      <w:pPr>
        <w:numPr>
          <w:ilvl w:val="0"/>
          <w:numId w:val="31"/>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lastRenderedPageBreak/>
        <w:t>Ponadto, Państwa dane możemy przetwarzać także w innych celach, wynikających z naszych prawnie uzasadnionych interesów (podstawa prawna: art. 6 ust. 1 lit. f RODO): </w:t>
      </w:r>
    </w:p>
    <w:p w14:paraId="1F8C6798" w14:textId="55A061A1" w:rsidR="00331BB5" w:rsidRPr="00F846EA" w:rsidRDefault="00331BB5" w:rsidP="00331BB5">
      <w:pPr>
        <w:numPr>
          <w:ilvl w:val="0"/>
          <w:numId w:val="12"/>
        </w:numPr>
        <w:shd w:val="clear" w:color="auto" w:fill="FFFFFF"/>
        <w:spacing w:before="100" w:beforeAutospacing="1" w:after="100" w:afterAutospacing="1" w:line="240" w:lineRule="auto"/>
        <w:ind w:left="1320"/>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prowadzenia korespondencji i kontaktu z Państwem</w:t>
      </w:r>
      <w:r w:rsidR="009F3628">
        <w:rPr>
          <w:rFonts w:eastAsia="Times New Roman" w:cstheme="minorHAnsi"/>
          <w:color w:val="333333"/>
          <w:sz w:val="21"/>
          <w:szCs w:val="21"/>
          <w:lang w:eastAsia="pl-PL"/>
        </w:rPr>
        <w:t xml:space="preserve"> (w tym kontaktu telefonicznego w związku z umówionymi wizytami)</w:t>
      </w:r>
      <w:r w:rsidRPr="00F846EA">
        <w:rPr>
          <w:rFonts w:eastAsia="Times New Roman" w:cstheme="minorHAnsi"/>
          <w:color w:val="333333"/>
          <w:sz w:val="21"/>
          <w:szCs w:val="21"/>
          <w:lang w:eastAsia="pl-PL"/>
        </w:rPr>
        <w:t>;</w:t>
      </w:r>
    </w:p>
    <w:p w14:paraId="686EEF95" w14:textId="77777777" w:rsidR="00331BB5" w:rsidRPr="00F846EA" w:rsidRDefault="00331BB5" w:rsidP="00331BB5">
      <w:pPr>
        <w:numPr>
          <w:ilvl w:val="0"/>
          <w:numId w:val="12"/>
        </w:numPr>
        <w:shd w:val="clear" w:color="auto" w:fill="FFFFFF"/>
        <w:spacing w:before="100" w:beforeAutospacing="1" w:after="100" w:afterAutospacing="1" w:line="240" w:lineRule="auto"/>
        <w:ind w:left="1320"/>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ustalania, obrony i dochodzenia roszczeń, co obejmuje m.in. sprzedaż naszych wierzytelności innemu podmiotowi;</w:t>
      </w:r>
    </w:p>
    <w:p w14:paraId="02EA1E45" w14:textId="77777777" w:rsidR="00331BB5" w:rsidRPr="00F846EA" w:rsidRDefault="00331BB5" w:rsidP="00331BB5">
      <w:pPr>
        <w:numPr>
          <w:ilvl w:val="0"/>
          <w:numId w:val="12"/>
        </w:numPr>
        <w:shd w:val="clear" w:color="auto" w:fill="FFFFFF"/>
        <w:spacing w:before="100" w:beforeAutospacing="1" w:after="100" w:afterAutospacing="1" w:line="240" w:lineRule="auto"/>
        <w:ind w:left="1320"/>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promocji firmy oraz naszych usług;</w:t>
      </w:r>
    </w:p>
    <w:p w14:paraId="6A97E932" w14:textId="77777777" w:rsidR="00331BB5" w:rsidRPr="00F846EA" w:rsidRDefault="00331BB5" w:rsidP="00331BB5">
      <w:pPr>
        <w:numPr>
          <w:ilvl w:val="0"/>
          <w:numId w:val="12"/>
        </w:numPr>
        <w:shd w:val="clear" w:color="auto" w:fill="FFFFFF"/>
        <w:spacing w:before="100" w:beforeAutospacing="1" w:after="100" w:afterAutospacing="1" w:line="240" w:lineRule="auto"/>
        <w:ind w:left="1320"/>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tworzenia zestawień, analiz i statystyk;</w:t>
      </w:r>
    </w:p>
    <w:p w14:paraId="60DA22D8" w14:textId="77777777" w:rsidR="00331BB5" w:rsidRPr="00F846EA" w:rsidRDefault="00331BB5" w:rsidP="00331BB5">
      <w:pPr>
        <w:numPr>
          <w:ilvl w:val="0"/>
          <w:numId w:val="12"/>
        </w:numPr>
        <w:shd w:val="clear" w:color="auto" w:fill="FFFFFF"/>
        <w:spacing w:before="100" w:beforeAutospacing="1" w:after="100" w:afterAutospacing="1" w:line="240" w:lineRule="auto"/>
        <w:ind w:left="1320"/>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nawiązania współpracy biznesowej lub partnerskiej;</w:t>
      </w:r>
    </w:p>
    <w:p w14:paraId="2B7796BB" w14:textId="77777777" w:rsidR="00331BB5" w:rsidRPr="00F846EA" w:rsidRDefault="00331BB5" w:rsidP="00331BB5">
      <w:pPr>
        <w:numPr>
          <w:ilvl w:val="0"/>
          <w:numId w:val="12"/>
        </w:numPr>
        <w:shd w:val="clear" w:color="auto" w:fill="FFFFFF"/>
        <w:spacing w:before="100" w:beforeAutospacing="1" w:after="100" w:afterAutospacing="1" w:line="240" w:lineRule="auto"/>
        <w:ind w:left="1320"/>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archiwizacji.</w:t>
      </w:r>
    </w:p>
    <w:p w14:paraId="25DE4ABE" w14:textId="545E577E" w:rsidR="00331BB5" w:rsidRPr="00F846EA" w:rsidRDefault="00184B0B" w:rsidP="00184B0B">
      <w:pPr>
        <w:shd w:val="clear" w:color="auto" w:fill="FFFFFF"/>
        <w:spacing w:before="100" w:beforeAutospacing="1" w:after="100" w:afterAutospacing="1" w:line="240" w:lineRule="auto"/>
        <w:ind w:left="360"/>
        <w:jc w:val="both"/>
        <w:rPr>
          <w:rFonts w:eastAsia="Times New Roman" w:cstheme="minorHAnsi"/>
          <w:color w:val="333333"/>
          <w:sz w:val="21"/>
          <w:szCs w:val="21"/>
          <w:lang w:eastAsia="pl-PL"/>
        </w:rPr>
      </w:pPr>
      <w:r>
        <w:rPr>
          <w:rFonts w:eastAsia="Times New Roman" w:cstheme="minorHAnsi"/>
          <w:color w:val="333333"/>
          <w:sz w:val="21"/>
          <w:szCs w:val="21"/>
          <w:lang w:eastAsia="pl-PL"/>
        </w:rPr>
        <w:t xml:space="preserve">3. </w:t>
      </w:r>
      <w:r w:rsidR="00331BB5" w:rsidRPr="00F846EA">
        <w:rPr>
          <w:rFonts w:eastAsia="Times New Roman" w:cstheme="minorHAnsi"/>
          <w:color w:val="333333"/>
          <w:sz w:val="21"/>
          <w:szCs w:val="21"/>
          <w:lang w:eastAsia="pl-PL"/>
        </w:rPr>
        <w:t>Państwa dane osobowe nie będą przetwarzane na podstawie naszych prawnie uzasadnionych interesów, jeżeli w określonych przypadkach Państwa prawa i wolności okażą się wobec nich nadrzędne.</w:t>
      </w:r>
    </w:p>
    <w:p w14:paraId="5BE62773" w14:textId="6F7178CC" w:rsidR="00331BB5" w:rsidRPr="00F846EA" w:rsidRDefault="00331BB5" w:rsidP="00331BB5">
      <w:pPr>
        <w:shd w:val="clear" w:color="auto" w:fill="FFFFFF"/>
        <w:spacing w:after="300" w:line="240" w:lineRule="auto"/>
        <w:jc w:val="center"/>
        <w:outlineLvl w:val="0"/>
        <w:rPr>
          <w:rFonts w:eastAsia="Times New Roman" w:cstheme="minorHAnsi"/>
          <w:b/>
          <w:bCs/>
          <w:color w:val="333333"/>
          <w:spacing w:val="-8"/>
          <w:kern w:val="36"/>
          <w:sz w:val="27"/>
          <w:szCs w:val="27"/>
          <w:lang w:eastAsia="pl-PL"/>
        </w:rPr>
      </w:pPr>
      <w:bookmarkStart w:id="23" w:name="_Toc130971426"/>
      <w:r w:rsidRPr="00F846EA">
        <w:rPr>
          <w:rFonts w:eastAsia="Times New Roman" w:cstheme="minorHAnsi"/>
          <w:b/>
          <w:bCs/>
          <w:i/>
          <w:iCs/>
          <w:color w:val="333333"/>
          <w:spacing w:val="-8"/>
          <w:kern w:val="36"/>
          <w:sz w:val="27"/>
          <w:szCs w:val="27"/>
          <w:lang w:eastAsia="pl-PL"/>
        </w:rPr>
        <w:t xml:space="preserve">§ </w:t>
      </w:r>
      <w:r w:rsidR="00AB3AEA">
        <w:rPr>
          <w:rFonts w:eastAsia="Times New Roman" w:cstheme="minorHAnsi"/>
          <w:b/>
          <w:bCs/>
          <w:i/>
          <w:iCs/>
          <w:color w:val="333333"/>
          <w:spacing w:val="-8"/>
          <w:kern w:val="36"/>
          <w:sz w:val="27"/>
          <w:szCs w:val="27"/>
          <w:lang w:eastAsia="pl-PL"/>
        </w:rPr>
        <w:t>6</w:t>
      </w:r>
      <w:r w:rsidRPr="00F846EA">
        <w:rPr>
          <w:rFonts w:eastAsia="Times New Roman" w:cstheme="minorHAnsi"/>
          <w:b/>
          <w:bCs/>
          <w:i/>
          <w:iCs/>
          <w:color w:val="333333"/>
          <w:spacing w:val="-8"/>
          <w:kern w:val="36"/>
          <w:sz w:val="27"/>
          <w:szCs w:val="27"/>
          <w:lang w:eastAsia="pl-PL"/>
        </w:rPr>
        <w:br/>
        <w:t>Prawa</w:t>
      </w:r>
      <w:bookmarkEnd w:id="23"/>
    </w:p>
    <w:p w14:paraId="27844B1C" w14:textId="77777777" w:rsidR="00331BB5" w:rsidRPr="00F846EA" w:rsidRDefault="00331BB5" w:rsidP="00331BB5">
      <w:pPr>
        <w:numPr>
          <w:ilvl w:val="0"/>
          <w:numId w:val="14"/>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 xml:space="preserve">Prawo </w:t>
      </w:r>
      <w:bookmarkStart w:id="24" w:name="_Hlk67472812"/>
      <w:r w:rsidRPr="00F846EA">
        <w:rPr>
          <w:rFonts w:eastAsia="Times New Roman" w:cstheme="minorHAnsi"/>
          <w:color w:val="333333"/>
          <w:sz w:val="21"/>
          <w:szCs w:val="21"/>
          <w:lang w:eastAsia="pl-PL"/>
        </w:rPr>
        <w:t>dostępu do danych osobowych i uzyskania ich kopii – na Państwa żądanie udzielimy informacji, czy przetwarzamy Państwa dane osobowe. Jesteśmy również zobowiązani, na oddzielne żądanie, udzielić bardziej szczegółowych informacji w zakresie: celów przetwarzania, kategorii danych osobowych, odbiorców danych lub ich kategorii, okresu przechowywania danych osobowych lub kryteriów jego ustalania, źródła pozyskania danych, o zautomatyzowanym przetwarzaniu danych osobowych i konsekwencjach takiego przetwarzania danych dla Państwa. W przypadku przekazywania danych osobowych do państwa trzeciego poinformujemy Państwa również o stosowanych na potrzeby transferu zabezpieczeniach na Państwa żądanie. Na Państwa żądanie sporządzimy również kopię danych osobowych. Zostanie ona Państwu udostępniona w popularnym formacie pliku informatycznego. Pierwsza kopia zostanie udostępniona bezpłatnie. Jednak za każdą kolejną możemy naliczyć opłatę w wysokości, którą określimy w oparciu o postanowienia RODO.</w:t>
      </w:r>
    </w:p>
    <w:p w14:paraId="19422CF8" w14:textId="77777777" w:rsidR="00331BB5" w:rsidRPr="00F846EA" w:rsidRDefault="00331BB5" w:rsidP="00331BB5">
      <w:pPr>
        <w:numPr>
          <w:ilvl w:val="0"/>
          <w:numId w:val="14"/>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Prawo do sprostowania danych – jeśli okaże się, że Państwa dane osobowe są niepoprawne usuniemy nieprawidłowości. Zrobimy to z własnej inicjatywy – bądź, jeśli zwrócą nam Państwo na to uwagę – na Państwa żądanie.</w:t>
      </w:r>
    </w:p>
    <w:p w14:paraId="1AC3D7A0" w14:textId="77777777" w:rsidR="00331BB5" w:rsidRPr="00F846EA" w:rsidRDefault="00331BB5" w:rsidP="00331BB5">
      <w:pPr>
        <w:numPr>
          <w:ilvl w:val="0"/>
          <w:numId w:val="14"/>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Prawo do usunięcia danych, w tym „prawo do bycia zapomnianym” – jeśli nie życzą sobie Państwo przetwarzania danych osobowych i stwierdzimy brak innych podstaw prawnych, które umożliwiają nam przetwarzanie Państwa danych – usuniemy je z naszych baz danych. Należy jednak pamiętać, że usunięcie niektórych danych może uniemożliwić nam świadczenie usług dla Państwa – dotyczy to tych usług w związku z którymi konieczne jest przetwarzanie danych osobowych, które zostały udostępnione. Przykładowo, nie będziemy mogli odpowiedzieć na Państwa pytania i przedstawić Państwu naszą ofertę, jeżeli zażądają Państwo usunięcia adresu e-mail. Mimo takowego żądania, w określonych będziemy jednak mogli przetwarzać niektóre dane osobowe na zasadach określonych w RODO z powodu np. obowiązków prawnych ciążących na nas.</w:t>
      </w:r>
    </w:p>
    <w:p w14:paraId="6633CB12" w14:textId="56464608" w:rsidR="00331BB5" w:rsidRPr="00F846EA" w:rsidRDefault="00331BB5" w:rsidP="00331BB5">
      <w:pPr>
        <w:numPr>
          <w:ilvl w:val="0"/>
          <w:numId w:val="14"/>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Prawo do ograniczenia przetwarzania – w przypadkach przewidzianych przez RODO, na Państwa żądanie ograniczymy przetwarzanie Państwa danych osobowych. Najprościej rzecz ujmując, ograniczenie przetwarzania danych osobowych uniemożliwia ich wykorzystywanie poza przechowywaniem. W takim przypadku jakiekolwiek inne działania na danych podlegających ograniczeniu przetwarzania, będą mogły być wykonywane jedynie za Państwa zgodą.</w:t>
      </w:r>
      <w:r w:rsidR="00F53BEF">
        <w:rPr>
          <w:rFonts w:eastAsia="Times New Roman" w:cstheme="minorHAnsi"/>
          <w:color w:val="333333"/>
          <w:sz w:val="21"/>
          <w:szCs w:val="21"/>
          <w:lang w:eastAsia="pl-PL"/>
        </w:rPr>
        <w:t xml:space="preserve"> Zaznaczyć jednak należy, że nie jest to prawo bezwzględne i </w:t>
      </w:r>
      <w:r w:rsidR="00F53BEF" w:rsidRPr="00F846EA">
        <w:rPr>
          <w:rFonts w:eastAsia="Times New Roman" w:cstheme="minorHAnsi"/>
          <w:color w:val="333333"/>
          <w:sz w:val="21"/>
          <w:szCs w:val="21"/>
          <w:lang w:eastAsia="pl-PL"/>
        </w:rPr>
        <w:t>w określonych będziemy jednak mogli przetwarzać niektóre dane osobowe na zasadach określonych w RODO z powodu np. obowiązków prawnych ciążących na nas.</w:t>
      </w:r>
    </w:p>
    <w:p w14:paraId="6C026959" w14:textId="77777777" w:rsidR="00331BB5" w:rsidRPr="00F846EA" w:rsidRDefault="00331BB5" w:rsidP="00331BB5">
      <w:pPr>
        <w:numPr>
          <w:ilvl w:val="0"/>
          <w:numId w:val="14"/>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 xml:space="preserve">Prawo do przenoszenia danych – na zasadach przewidzianych w RODO mogą Państwo zażądać przekazania danych osobowych zapisanych w standardowym formacie pliku nadającym się do </w:t>
      </w:r>
      <w:r w:rsidRPr="00F846EA">
        <w:rPr>
          <w:rFonts w:eastAsia="Times New Roman" w:cstheme="minorHAnsi"/>
          <w:color w:val="333333"/>
          <w:sz w:val="21"/>
          <w:szCs w:val="21"/>
          <w:lang w:eastAsia="pl-PL"/>
        </w:rPr>
        <w:lastRenderedPageBreak/>
        <w:t>odczytu maszynowego. Jeśli Państwa celem jest przekazanie ich innemu administratorowi, prześlemy plik zawierający Państwa dane osobowe bezpośrednio do niego.</w:t>
      </w:r>
    </w:p>
    <w:p w14:paraId="3390662E" w14:textId="77777777" w:rsidR="00331BB5" w:rsidRPr="00F846EA" w:rsidRDefault="00331BB5" w:rsidP="00331BB5">
      <w:pPr>
        <w:numPr>
          <w:ilvl w:val="0"/>
          <w:numId w:val="14"/>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Prawo do sprzeciwu – w niektórych przypadkach, nawet jeśli przetwarzamy dane osobowe zgodnie z prawem, bez Państwa zgody, mogą Państwo żądać od nas zaprzestania przetwarzania danych osobowych wnosząc sprzeciw. Będzie on uzasadniony, jeżeli wykażą Państwo, że nasze zgodne z prawem działania mimo wszystko naruszają Państwa interesy, prawa lub wolności.</w:t>
      </w:r>
    </w:p>
    <w:p w14:paraId="45ACCD73" w14:textId="77777777" w:rsidR="00331BB5" w:rsidRPr="00F846EA" w:rsidRDefault="00331BB5" w:rsidP="00331BB5">
      <w:pPr>
        <w:numPr>
          <w:ilvl w:val="0"/>
          <w:numId w:val="14"/>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Prawo do niepodlegania zautomatyzowanym decyzjom w indywidualnych przypadkach, w tym profilowaniu – mają Państwo prawo, by nie podlegać decyzjom, które miałyby opierać się wyłącznie na zautomatyzowanym przetwarzaniu, w tym profilowaniu, jeżeli miałyby one wywoływać wobec Państwa skutki prawne lub w podobny sposób istotnie na Państwa wpływać.</w:t>
      </w:r>
    </w:p>
    <w:p w14:paraId="11528D59" w14:textId="77777777" w:rsidR="00331BB5" w:rsidRPr="00F846EA" w:rsidRDefault="00331BB5" w:rsidP="00331BB5">
      <w:pPr>
        <w:numPr>
          <w:ilvl w:val="0"/>
          <w:numId w:val="14"/>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Prawo do wycofania zgody w dowolnym momencie – w sytuacji, gdy poprosiliśmy Państwa o zgodę mogą Państwo wycofać tę zgodę w każdym czasie. Jeżeli nie będziemy mieli odrębnej podstawy przetwarzania, zaprzestaniemy wykorzystywania danych osobowych w tym celu, w jakim została wyrażona zgoda. Należy jednak pamiętać, że wycofanie zgody może czasem uniemożliwić dostarczenie Państwu interesujących treści lub informacji.</w:t>
      </w:r>
    </w:p>
    <w:p w14:paraId="27053745" w14:textId="77777777" w:rsidR="00331BB5" w:rsidRPr="00F846EA" w:rsidRDefault="00331BB5" w:rsidP="00331BB5">
      <w:pPr>
        <w:numPr>
          <w:ilvl w:val="0"/>
          <w:numId w:val="14"/>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Prawo do wniesienia skargi do organu nadzorczego – jeśli uważają Państwo, że przez nasze działania związane z przetwarzaniem danych osobowych Państwa prawa zostały naruszone, mogą Państwo wnieść skargę do Prezesa Urzędu Ochrony Danych Osobowych (ul. Stawki 2, 00-193 Warszawa).</w:t>
      </w:r>
    </w:p>
    <w:p w14:paraId="0E2624CA" w14:textId="1D3665BE" w:rsidR="00331BB5" w:rsidRPr="00F846EA" w:rsidRDefault="00331BB5" w:rsidP="00331BB5">
      <w:pPr>
        <w:numPr>
          <w:ilvl w:val="0"/>
          <w:numId w:val="14"/>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 xml:space="preserve">Wymienione powyżej prawa mogą być ograniczone w niektórych sytuacjach, </w:t>
      </w:r>
      <w:r w:rsidR="00F53BEF">
        <w:rPr>
          <w:rFonts w:eastAsia="Times New Roman" w:cstheme="minorHAnsi"/>
          <w:color w:val="333333"/>
          <w:sz w:val="21"/>
          <w:szCs w:val="21"/>
          <w:lang w:eastAsia="pl-PL"/>
        </w:rPr>
        <w:t xml:space="preserve">jak już było wyżej zaznaczone, </w:t>
      </w:r>
      <w:r w:rsidRPr="00F846EA">
        <w:rPr>
          <w:rFonts w:eastAsia="Times New Roman" w:cstheme="minorHAnsi"/>
          <w:color w:val="333333"/>
          <w:sz w:val="21"/>
          <w:szCs w:val="21"/>
          <w:lang w:eastAsia="pl-PL"/>
        </w:rPr>
        <w:t>np. kiedy możemy wykazać, że jesteśmy zobowiązani prawnie do przetwarzania Państwa danych.  </w:t>
      </w:r>
    </w:p>
    <w:p w14:paraId="685E213D" w14:textId="77777777" w:rsidR="00331BB5" w:rsidRPr="00F846EA" w:rsidRDefault="00331BB5" w:rsidP="00331BB5">
      <w:pPr>
        <w:numPr>
          <w:ilvl w:val="0"/>
          <w:numId w:val="14"/>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Jeśli pragną Państwo skorzystać z należnych praw, wszystko co należy zrobić to przesłać odpowiednią prośbę korzystając z danych kontaktowych wskazanych w § 1 lub § 2.</w:t>
      </w:r>
    </w:p>
    <w:p w14:paraId="7E2E026A" w14:textId="5064A1C5" w:rsidR="00331BB5" w:rsidRPr="00F846EA" w:rsidRDefault="00331BB5" w:rsidP="00331BB5">
      <w:pPr>
        <w:shd w:val="clear" w:color="auto" w:fill="FFFFFF"/>
        <w:spacing w:after="300" w:line="240" w:lineRule="auto"/>
        <w:jc w:val="center"/>
        <w:outlineLvl w:val="0"/>
        <w:rPr>
          <w:rFonts w:eastAsia="Times New Roman" w:cstheme="minorHAnsi"/>
          <w:b/>
          <w:bCs/>
          <w:color w:val="333333"/>
          <w:spacing w:val="-8"/>
          <w:kern w:val="36"/>
          <w:sz w:val="27"/>
          <w:szCs w:val="27"/>
          <w:lang w:eastAsia="pl-PL"/>
        </w:rPr>
      </w:pPr>
      <w:bookmarkStart w:id="25" w:name="_Toc130971427"/>
      <w:bookmarkEnd w:id="24"/>
      <w:r w:rsidRPr="00F846EA">
        <w:rPr>
          <w:rFonts w:eastAsia="Times New Roman" w:cstheme="minorHAnsi"/>
          <w:b/>
          <w:bCs/>
          <w:i/>
          <w:iCs/>
          <w:color w:val="333333"/>
          <w:spacing w:val="-8"/>
          <w:kern w:val="36"/>
          <w:sz w:val="27"/>
          <w:szCs w:val="27"/>
          <w:lang w:eastAsia="pl-PL"/>
        </w:rPr>
        <w:t>§</w:t>
      </w:r>
      <w:r w:rsidR="00AB3AEA">
        <w:rPr>
          <w:rFonts w:eastAsia="Times New Roman" w:cstheme="minorHAnsi"/>
          <w:b/>
          <w:bCs/>
          <w:i/>
          <w:iCs/>
          <w:color w:val="333333"/>
          <w:spacing w:val="-8"/>
          <w:kern w:val="36"/>
          <w:sz w:val="27"/>
          <w:szCs w:val="27"/>
          <w:lang w:eastAsia="pl-PL"/>
        </w:rPr>
        <w:t xml:space="preserve"> 7</w:t>
      </w:r>
      <w:r w:rsidRPr="00F846EA">
        <w:rPr>
          <w:rFonts w:eastAsia="Times New Roman" w:cstheme="minorHAnsi"/>
          <w:b/>
          <w:bCs/>
          <w:i/>
          <w:iCs/>
          <w:color w:val="333333"/>
          <w:spacing w:val="-8"/>
          <w:kern w:val="36"/>
          <w:sz w:val="27"/>
          <w:szCs w:val="27"/>
          <w:lang w:eastAsia="pl-PL"/>
        </w:rPr>
        <w:br/>
        <w:t>Źródła danych</w:t>
      </w:r>
      <w:bookmarkEnd w:id="25"/>
    </w:p>
    <w:p w14:paraId="461F93DE" w14:textId="77777777" w:rsidR="00331BB5" w:rsidRPr="00F846EA" w:rsidRDefault="00331BB5" w:rsidP="00331BB5">
      <w:pPr>
        <w:numPr>
          <w:ilvl w:val="0"/>
          <w:numId w:val="15"/>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Co do zasady, większość danych, które przetwarzamy to informacje, które przekazali nam Państwo z własnej woli.</w:t>
      </w:r>
    </w:p>
    <w:p w14:paraId="44789320" w14:textId="77777777" w:rsidR="00331BB5" w:rsidRPr="00F846EA" w:rsidRDefault="00331BB5" w:rsidP="00331BB5">
      <w:pPr>
        <w:numPr>
          <w:ilvl w:val="0"/>
          <w:numId w:val="15"/>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W niektórych przypadkach, możemy przetwarzać dane osobowe, które jesteśmy w stanie wywnioskować względem Państwa na podstawie innych informacji, które nam Państwo przekazują oraz które pozyskujemy w toku naszych relacji. Dane te nie będą przetwarzane dłużej niż jest to konieczne ze względu na cel, dla którego zostały zebrane lub będą niezwłocznie usuwane.</w:t>
      </w:r>
    </w:p>
    <w:p w14:paraId="60B1068B" w14:textId="77777777" w:rsidR="00331BB5" w:rsidRPr="00F846EA" w:rsidRDefault="00331BB5" w:rsidP="00C94851">
      <w:pPr>
        <w:numPr>
          <w:ilvl w:val="0"/>
          <w:numId w:val="15"/>
        </w:numPr>
        <w:shd w:val="clear" w:color="auto" w:fill="FFFFFF"/>
        <w:spacing w:after="0"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W przypadku, gdy nie uzyskaliśmy danych osobowych bezpośrednio od Państwa, informujemy, że:</w:t>
      </w:r>
    </w:p>
    <w:p w14:paraId="0254ED20" w14:textId="77777777" w:rsidR="00331BB5" w:rsidRPr="00F846EA" w:rsidRDefault="00331BB5" w:rsidP="00C94851">
      <w:pPr>
        <w:numPr>
          <w:ilvl w:val="0"/>
          <w:numId w:val="16"/>
        </w:numPr>
        <w:shd w:val="clear" w:color="auto" w:fill="FFFFFF"/>
        <w:spacing w:after="0" w:line="240" w:lineRule="auto"/>
        <w:ind w:left="1320"/>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dane mogły zostać uzyskane od osoby lub podmiotu, który wskazał Państwa jako osoby reprezentujące lub wyznaczone do kontaktu;</w:t>
      </w:r>
    </w:p>
    <w:p w14:paraId="60E7B1E8" w14:textId="324961B8" w:rsidR="00331BB5" w:rsidRDefault="00331BB5" w:rsidP="000C4792">
      <w:pPr>
        <w:numPr>
          <w:ilvl w:val="0"/>
          <w:numId w:val="16"/>
        </w:numPr>
        <w:shd w:val="clear" w:color="auto" w:fill="FFFFFF"/>
        <w:spacing w:after="0" w:line="240" w:lineRule="auto"/>
        <w:ind w:left="1320"/>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w przypadku osób biorących udział w procesie rekrutacji lub osób zainteresowanych nawiązaniem współpracy w oparciu o umowę cywilnoprawną - dane osobowe mogły zostać uzyskane od agencji rekrutacyjnych lub firm doradztwa personalnego, z którymi współpracujemy lub naszych pracowników (w przypadku poleceń);</w:t>
      </w:r>
    </w:p>
    <w:p w14:paraId="443696BA" w14:textId="77777777" w:rsidR="000C4792" w:rsidRPr="000C4792" w:rsidRDefault="000C4792" w:rsidP="000C4792">
      <w:pPr>
        <w:shd w:val="clear" w:color="auto" w:fill="FFFFFF"/>
        <w:spacing w:after="0" w:line="240" w:lineRule="auto"/>
        <w:ind w:left="1320"/>
        <w:jc w:val="both"/>
        <w:rPr>
          <w:rFonts w:eastAsia="Times New Roman" w:cstheme="minorHAnsi"/>
          <w:color w:val="333333"/>
          <w:sz w:val="21"/>
          <w:szCs w:val="21"/>
          <w:lang w:eastAsia="pl-PL"/>
        </w:rPr>
      </w:pPr>
    </w:p>
    <w:p w14:paraId="69CEEF59" w14:textId="14825280" w:rsidR="00331BB5" w:rsidRPr="00F846EA" w:rsidRDefault="00331BB5" w:rsidP="00331BB5">
      <w:pPr>
        <w:shd w:val="clear" w:color="auto" w:fill="FFFFFF"/>
        <w:spacing w:after="300" w:line="240" w:lineRule="auto"/>
        <w:jc w:val="center"/>
        <w:outlineLvl w:val="0"/>
        <w:rPr>
          <w:rFonts w:eastAsia="Times New Roman" w:cstheme="minorHAnsi"/>
          <w:b/>
          <w:bCs/>
          <w:color w:val="333333"/>
          <w:spacing w:val="-8"/>
          <w:kern w:val="36"/>
          <w:sz w:val="27"/>
          <w:szCs w:val="27"/>
          <w:lang w:eastAsia="pl-PL"/>
        </w:rPr>
      </w:pPr>
      <w:bookmarkStart w:id="26" w:name="_Toc130971428"/>
      <w:r w:rsidRPr="00F846EA">
        <w:rPr>
          <w:rFonts w:eastAsia="Times New Roman" w:cstheme="minorHAnsi"/>
          <w:b/>
          <w:bCs/>
          <w:i/>
          <w:iCs/>
          <w:color w:val="333333"/>
          <w:spacing w:val="-8"/>
          <w:kern w:val="36"/>
          <w:sz w:val="27"/>
          <w:szCs w:val="27"/>
          <w:lang w:eastAsia="pl-PL"/>
        </w:rPr>
        <w:t xml:space="preserve">§ </w:t>
      </w:r>
      <w:r w:rsidR="000C4792">
        <w:rPr>
          <w:rFonts w:eastAsia="Times New Roman" w:cstheme="minorHAnsi"/>
          <w:b/>
          <w:bCs/>
          <w:i/>
          <w:iCs/>
          <w:color w:val="333333"/>
          <w:spacing w:val="-8"/>
          <w:kern w:val="36"/>
          <w:sz w:val="27"/>
          <w:szCs w:val="27"/>
          <w:lang w:eastAsia="pl-PL"/>
        </w:rPr>
        <w:t>8</w:t>
      </w:r>
      <w:r w:rsidRPr="00F846EA">
        <w:rPr>
          <w:rFonts w:eastAsia="Times New Roman" w:cstheme="minorHAnsi"/>
          <w:b/>
          <w:bCs/>
          <w:i/>
          <w:iCs/>
          <w:color w:val="333333"/>
          <w:spacing w:val="-8"/>
          <w:kern w:val="36"/>
          <w:sz w:val="27"/>
          <w:szCs w:val="27"/>
          <w:lang w:eastAsia="pl-PL"/>
        </w:rPr>
        <w:br/>
        <w:t>Międzynarodowy transfer danych</w:t>
      </w:r>
      <w:bookmarkEnd w:id="26"/>
    </w:p>
    <w:p w14:paraId="42C1105C" w14:textId="77777777" w:rsidR="00331BB5" w:rsidRPr="00F846EA" w:rsidRDefault="00331BB5" w:rsidP="00F53BEF">
      <w:p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Nie przekazujemy Państwa danych osobowych do państw i organizacji spoza Europejskiego Obszaru Gospodarczego, w których prawo może nie zapewniać odpowiedniego poziomu ochrony danych osobowych.</w:t>
      </w:r>
    </w:p>
    <w:p w14:paraId="039D69E6" w14:textId="3770E342" w:rsidR="00331BB5" w:rsidRPr="00677A3F" w:rsidRDefault="00331BB5" w:rsidP="00331BB5">
      <w:pPr>
        <w:shd w:val="clear" w:color="auto" w:fill="FFFFFF"/>
        <w:spacing w:after="300" w:line="240" w:lineRule="auto"/>
        <w:jc w:val="center"/>
        <w:outlineLvl w:val="0"/>
        <w:rPr>
          <w:rFonts w:eastAsia="Times New Roman" w:cstheme="minorHAnsi"/>
          <w:b/>
          <w:bCs/>
          <w:color w:val="333333"/>
          <w:spacing w:val="-8"/>
          <w:kern w:val="36"/>
          <w:sz w:val="27"/>
          <w:szCs w:val="27"/>
          <w:lang w:eastAsia="pl-PL"/>
        </w:rPr>
      </w:pPr>
      <w:bookmarkStart w:id="27" w:name="_Toc130971429"/>
      <w:r w:rsidRPr="00677A3F">
        <w:rPr>
          <w:rFonts w:eastAsia="Times New Roman" w:cstheme="minorHAnsi"/>
          <w:b/>
          <w:bCs/>
          <w:i/>
          <w:iCs/>
          <w:color w:val="333333"/>
          <w:spacing w:val="-8"/>
          <w:kern w:val="36"/>
          <w:sz w:val="27"/>
          <w:szCs w:val="27"/>
          <w:lang w:eastAsia="pl-PL"/>
        </w:rPr>
        <w:t>§</w:t>
      </w:r>
      <w:r w:rsidR="000C4792">
        <w:rPr>
          <w:rFonts w:eastAsia="Times New Roman" w:cstheme="minorHAnsi"/>
          <w:b/>
          <w:bCs/>
          <w:i/>
          <w:iCs/>
          <w:color w:val="333333"/>
          <w:spacing w:val="-8"/>
          <w:kern w:val="36"/>
          <w:sz w:val="27"/>
          <w:szCs w:val="27"/>
          <w:lang w:eastAsia="pl-PL"/>
        </w:rPr>
        <w:t>9</w:t>
      </w:r>
      <w:r w:rsidRPr="00677A3F">
        <w:rPr>
          <w:rFonts w:eastAsia="Times New Roman" w:cstheme="minorHAnsi"/>
          <w:b/>
          <w:bCs/>
          <w:i/>
          <w:iCs/>
          <w:color w:val="333333"/>
          <w:spacing w:val="-8"/>
          <w:kern w:val="36"/>
          <w:sz w:val="27"/>
          <w:szCs w:val="27"/>
          <w:lang w:eastAsia="pl-PL"/>
        </w:rPr>
        <w:br/>
        <w:t>Pliki „</w:t>
      </w:r>
      <w:proofErr w:type="spellStart"/>
      <w:r w:rsidRPr="00677A3F">
        <w:rPr>
          <w:rFonts w:eastAsia="Times New Roman" w:cstheme="minorHAnsi"/>
          <w:b/>
          <w:bCs/>
          <w:i/>
          <w:iCs/>
          <w:color w:val="333333"/>
          <w:spacing w:val="-8"/>
          <w:kern w:val="36"/>
          <w:sz w:val="27"/>
          <w:szCs w:val="27"/>
          <w:lang w:eastAsia="pl-PL"/>
        </w:rPr>
        <w:t>cookies</w:t>
      </w:r>
      <w:proofErr w:type="spellEnd"/>
      <w:r w:rsidRPr="00677A3F">
        <w:rPr>
          <w:rFonts w:eastAsia="Times New Roman" w:cstheme="minorHAnsi"/>
          <w:b/>
          <w:bCs/>
          <w:i/>
          <w:iCs/>
          <w:color w:val="333333"/>
          <w:spacing w:val="-8"/>
          <w:kern w:val="36"/>
          <w:sz w:val="27"/>
          <w:szCs w:val="27"/>
          <w:lang w:eastAsia="pl-PL"/>
        </w:rPr>
        <w:t>”</w:t>
      </w:r>
      <w:bookmarkEnd w:id="27"/>
    </w:p>
    <w:p w14:paraId="48F4532D" w14:textId="77777777" w:rsidR="00331BB5" w:rsidRPr="00677A3F" w:rsidRDefault="00331BB5" w:rsidP="00331BB5">
      <w:pPr>
        <w:numPr>
          <w:ilvl w:val="0"/>
          <w:numId w:val="23"/>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677A3F">
        <w:rPr>
          <w:rFonts w:eastAsia="Times New Roman" w:cstheme="minorHAnsi"/>
          <w:color w:val="333333"/>
          <w:sz w:val="21"/>
          <w:szCs w:val="21"/>
          <w:lang w:eastAsia="pl-PL"/>
        </w:rPr>
        <w:lastRenderedPageBreak/>
        <w:t>Nasza strona internetowa korzysta z plików „</w:t>
      </w:r>
      <w:proofErr w:type="spellStart"/>
      <w:r w:rsidRPr="00677A3F">
        <w:rPr>
          <w:rFonts w:eastAsia="Times New Roman" w:cstheme="minorHAnsi"/>
          <w:color w:val="333333"/>
          <w:sz w:val="21"/>
          <w:szCs w:val="21"/>
          <w:lang w:eastAsia="pl-PL"/>
        </w:rPr>
        <w:t>cookies</w:t>
      </w:r>
      <w:proofErr w:type="spellEnd"/>
      <w:r w:rsidRPr="00677A3F">
        <w:rPr>
          <w:rFonts w:eastAsia="Times New Roman" w:cstheme="minorHAnsi"/>
          <w:color w:val="333333"/>
          <w:sz w:val="21"/>
          <w:szCs w:val="21"/>
          <w:lang w:eastAsia="pl-PL"/>
        </w:rPr>
        <w:t>”. </w:t>
      </w:r>
    </w:p>
    <w:p w14:paraId="6027CF25" w14:textId="04B845A0" w:rsidR="00331BB5" w:rsidRPr="00677A3F" w:rsidRDefault="00331BB5" w:rsidP="00331BB5">
      <w:pPr>
        <w:numPr>
          <w:ilvl w:val="0"/>
          <w:numId w:val="23"/>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677A3F">
        <w:rPr>
          <w:rFonts w:eastAsia="Times New Roman" w:cstheme="minorHAnsi"/>
          <w:color w:val="333333"/>
          <w:sz w:val="21"/>
          <w:szCs w:val="21"/>
          <w:lang w:eastAsia="pl-PL"/>
        </w:rPr>
        <w:t>Pliki „</w:t>
      </w:r>
      <w:proofErr w:type="spellStart"/>
      <w:r w:rsidRPr="00677A3F">
        <w:rPr>
          <w:rFonts w:eastAsia="Times New Roman" w:cstheme="minorHAnsi"/>
          <w:color w:val="333333"/>
          <w:sz w:val="21"/>
          <w:szCs w:val="21"/>
          <w:lang w:eastAsia="pl-PL"/>
        </w:rPr>
        <w:t>cookies</w:t>
      </w:r>
      <w:proofErr w:type="spellEnd"/>
      <w:r w:rsidRPr="00677A3F">
        <w:rPr>
          <w:rFonts w:eastAsia="Times New Roman" w:cstheme="minorHAnsi"/>
          <w:color w:val="333333"/>
          <w:sz w:val="21"/>
          <w:szCs w:val="21"/>
          <w:lang w:eastAsia="pl-PL"/>
        </w:rPr>
        <w:t xml:space="preserve">”, są to informacje w postaci niewielkich plików tekstowych zapisywanych na Państwa </w:t>
      </w:r>
      <w:r w:rsidR="009401BB" w:rsidRPr="00677A3F">
        <w:rPr>
          <w:rFonts w:eastAsia="Times New Roman" w:cstheme="minorHAnsi"/>
          <w:color w:val="333333"/>
          <w:sz w:val="21"/>
          <w:szCs w:val="21"/>
          <w:lang w:eastAsia="pl-PL"/>
        </w:rPr>
        <w:t>urządzeniach</w:t>
      </w:r>
      <w:r w:rsidRPr="00677A3F">
        <w:rPr>
          <w:rFonts w:eastAsia="Times New Roman" w:cstheme="minorHAnsi"/>
          <w:color w:val="333333"/>
          <w:sz w:val="21"/>
          <w:szCs w:val="21"/>
          <w:lang w:eastAsia="pl-PL"/>
        </w:rPr>
        <w:t xml:space="preserve"> przez serwer. Są one istotne, ponieważ pozwalają serwerowi na każdorazowe odczytanie informacji w przypadku połączenia z konkretnym </w:t>
      </w:r>
      <w:r w:rsidR="009401BB" w:rsidRPr="00677A3F">
        <w:rPr>
          <w:rFonts w:eastAsia="Times New Roman" w:cstheme="minorHAnsi"/>
          <w:color w:val="333333"/>
          <w:sz w:val="21"/>
          <w:szCs w:val="21"/>
          <w:lang w:eastAsia="pl-PL"/>
        </w:rPr>
        <w:t>urządzeniem</w:t>
      </w:r>
      <w:r w:rsidRPr="00677A3F">
        <w:rPr>
          <w:rFonts w:eastAsia="Times New Roman" w:cstheme="minorHAnsi"/>
          <w:color w:val="333333"/>
          <w:sz w:val="21"/>
          <w:szCs w:val="21"/>
          <w:lang w:eastAsia="pl-PL"/>
        </w:rPr>
        <w:t>.</w:t>
      </w:r>
    </w:p>
    <w:p w14:paraId="7A657B28" w14:textId="3209EC56" w:rsidR="00A53384" w:rsidRPr="00677A3F" w:rsidRDefault="00A53384" w:rsidP="00A53384">
      <w:pPr>
        <w:numPr>
          <w:ilvl w:val="0"/>
          <w:numId w:val="23"/>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677A3F">
        <w:rPr>
          <w:rFonts w:eastAsia="Times New Roman" w:cstheme="minorHAnsi"/>
          <w:color w:val="333333"/>
          <w:sz w:val="21"/>
          <w:szCs w:val="21"/>
          <w:lang w:eastAsia="pl-PL"/>
        </w:rPr>
        <w:t xml:space="preserve">Informacje pozyskiwane za pomocą mechanizmu </w:t>
      </w:r>
      <w:proofErr w:type="spellStart"/>
      <w:r w:rsidRPr="00677A3F">
        <w:rPr>
          <w:rFonts w:eastAsia="Times New Roman" w:cstheme="minorHAnsi"/>
          <w:color w:val="333333"/>
          <w:sz w:val="21"/>
          <w:szCs w:val="21"/>
          <w:lang w:eastAsia="pl-PL"/>
        </w:rPr>
        <w:t>cookies</w:t>
      </w:r>
      <w:proofErr w:type="spellEnd"/>
      <w:r w:rsidRPr="00677A3F">
        <w:rPr>
          <w:rFonts w:eastAsia="Times New Roman" w:cstheme="minorHAnsi"/>
          <w:color w:val="333333"/>
          <w:sz w:val="21"/>
          <w:szCs w:val="21"/>
          <w:lang w:eastAsia="pl-PL"/>
        </w:rPr>
        <w:t xml:space="preserve"> oraz dane operacyjne mogą stanowić dane osobowe w rozumieniu RODO. Takie dane osobowe przetwarzane są wyłącznie w zakresie niezbędnym do prawidłowego wyświetlania strony.</w:t>
      </w:r>
    </w:p>
    <w:p w14:paraId="0B151015" w14:textId="3AF20F71" w:rsidR="00A53384" w:rsidRPr="00677A3F" w:rsidRDefault="00A53384" w:rsidP="00D6731A">
      <w:pPr>
        <w:numPr>
          <w:ilvl w:val="0"/>
          <w:numId w:val="23"/>
        </w:numPr>
        <w:shd w:val="clear" w:color="auto" w:fill="FFFFFF"/>
        <w:spacing w:before="100" w:beforeAutospacing="1" w:after="0" w:line="240" w:lineRule="auto"/>
        <w:jc w:val="both"/>
        <w:rPr>
          <w:rFonts w:eastAsia="Times New Roman" w:cstheme="minorHAnsi"/>
          <w:color w:val="333333"/>
          <w:sz w:val="21"/>
          <w:szCs w:val="21"/>
          <w:lang w:eastAsia="pl-PL"/>
        </w:rPr>
      </w:pPr>
      <w:r w:rsidRPr="00677A3F">
        <w:rPr>
          <w:rFonts w:eastAsia="Times New Roman" w:cstheme="minorHAnsi"/>
          <w:color w:val="333333"/>
          <w:sz w:val="21"/>
          <w:szCs w:val="21"/>
          <w:lang w:eastAsia="pl-PL"/>
        </w:rPr>
        <w:t>Podstawą przetwarzania danych gromadzonych za pomocą „</w:t>
      </w:r>
      <w:r w:rsidR="009A02BB" w:rsidRPr="00677A3F">
        <w:rPr>
          <w:rFonts w:eastAsia="Times New Roman" w:cstheme="minorHAnsi"/>
          <w:color w:val="333333"/>
          <w:sz w:val="21"/>
          <w:szCs w:val="21"/>
          <w:lang w:eastAsia="pl-PL"/>
        </w:rPr>
        <w:t>koniecznych</w:t>
      </w:r>
      <w:r w:rsidRPr="00677A3F">
        <w:rPr>
          <w:rFonts w:eastAsia="Times New Roman" w:cstheme="minorHAnsi"/>
          <w:color w:val="333333"/>
          <w:sz w:val="21"/>
          <w:szCs w:val="21"/>
          <w:lang w:eastAsia="pl-PL"/>
        </w:rPr>
        <w:t xml:space="preserve">” plików </w:t>
      </w:r>
      <w:proofErr w:type="spellStart"/>
      <w:r w:rsidRPr="00677A3F">
        <w:rPr>
          <w:rFonts w:eastAsia="Times New Roman" w:cstheme="minorHAnsi"/>
          <w:color w:val="333333"/>
          <w:sz w:val="21"/>
          <w:szCs w:val="21"/>
          <w:lang w:eastAsia="pl-PL"/>
        </w:rPr>
        <w:t>cookies</w:t>
      </w:r>
      <w:proofErr w:type="spellEnd"/>
      <w:r w:rsidRPr="00677A3F">
        <w:rPr>
          <w:rFonts w:eastAsia="Times New Roman" w:cstheme="minorHAnsi"/>
          <w:color w:val="333333"/>
          <w:sz w:val="21"/>
          <w:szCs w:val="21"/>
          <w:lang w:eastAsia="pl-PL"/>
        </w:rPr>
        <w:t xml:space="preserve"> oraz danych operacyjnych jest nasz prawnie uzasadniony interes (art. 6 ust. 1 lit. f RODO)</w:t>
      </w:r>
      <w:r w:rsidR="009A02BB" w:rsidRPr="00677A3F">
        <w:rPr>
          <w:rFonts w:eastAsia="Times New Roman" w:cstheme="minorHAnsi"/>
          <w:color w:val="333333"/>
          <w:sz w:val="21"/>
          <w:szCs w:val="21"/>
          <w:lang w:eastAsia="pl-PL"/>
        </w:rPr>
        <w:t>, w postaci:</w:t>
      </w:r>
    </w:p>
    <w:p w14:paraId="00DCA8C3" w14:textId="77777777" w:rsidR="00D6731A" w:rsidRPr="00677A3F" w:rsidRDefault="00A53384" w:rsidP="00D6731A">
      <w:pPr>
        <w:numPr>
          <w:ilvl w:val="0"/>
          <w:numId w:val="34"/>
        </w:numPr>
        <w:shd w:val="clear" w:color="auto" w:fill="FFFFFF"/>
        <w:spacing w:after="0" w:line="240" w:lineRule="auto"/>
        <w:jc w:val="both"/>
        <w:rPr>
          <w:rFonts w:eastAsia="Times New Roman" w:cstheme="minorHAnsi"/>
          <w:color w:val="333333"/>
          <w:sz w:val="21"/>
          <w:szCs w:val="21"/>
          <w:lang w:eastAsia="pl-PL"/>
        </w:rPr>
      </w:pPr>
      <w:r w:rsidRPr="00677A3F">
        <w:rPr>
          <w:rFonts w:eastAsia="Times New Roman" w:cstheme="minorHAnsi"/>
          <w:color w:val="333333"/>
          <w:sz w:val="21"/>
          <w:szCs w:val="21"/>
          <w:lang w:eastAsia="pl-PL"/>
        </w:rPr>
        <w:t>okazjonaln</w:t>
      </w:r>
      <w:r w:rsidR="009A02BB" w:rsidRPr="00677A3F">
        <w:rPr>
          <w:rFonts w:eastAsia="Times New Roman" w:cstheme="minorHAnsi"/>
          <w:color w:val="333333"/>
          <w:sz w:val="21"/>
          <w:szCs w:val="21"/>
          <w:lang w:eastAsia="pl-PL"/>
        </w:rPr>
        <w:t>ej</w:t>
      </w:r>
      <w:r w:rsidRPr="00677A3F">
        <w:rPr>
          <w:rFonts w:eastAsia="Times New Roman" w:cstheme="minorHAnsi"/>
          <w:color w:val="333333"/>
          <w:sz w:val="21"/>
          <w:szCs w:val="21"/>
          <w:lang w:eastAsia="pl-PL"/>
        </w:rPr>
        <w:t xml:space="preserve"> analiz</w:t>
      </w:r>
      <w:r w:rsidR="009A02BB" w:rsidRPr="00677A3F">
        <w:rPr>
          <w:rFonts w:eastAsia="Times New Roman" w:cstheme="minorHAnsi"/>
          <w:color w:val="333333"/>
          <w:sz w:val="21"/>
          <w:szCs w:val="21"/>
          <w:lang w:eastAsia="pl-PL"/>
        </w:rPr>
        <w:t>y</w:t>
      </w:r>
      <w:r w:rsidRPr="00677A3F">
        <w:rPr>
          <w:rFonts w:eastAsia="Times New Roman" w:cstheme="minorHAnsi"/>
          <w:color w:val="333333"/>
          <w:sz w:val="21"/>
          <w:szCs w:val="21"/>
          <w:lang w:eastAsia="pl-PL"/>
        </w:rPr>
        <w:t xml:space="preserve"> plików z logami w celu określenia: z jakich przeglądarek korzystają odwiedzający witrynę, które zakładki, strony lub podstrony są najczęściej lub najrzadziej odwiedzane lub przeglądane, czy struktura strony nie zawiera błędów;</w:t>
      </w:r>
    </w:p>
    <w:p w14:paraId="2C53BC21" w14:textId="590F9448" w:rsidR="00A53384" w:rsidRPr="00677A3F" w:rsidRDefault="00A53384" w:rsidP="00D6731A">
      <w:pPr>
        <w:numPr>
          <w:ilvl w:val="0"/>
          <w:numId w:val="34"/>
        </w:numPr>
        <w:shd w:val="clear" w:color="auto" w:fill="FFFFFF"/>
        <w:spacing w:after="0" w:line="240" w:lineRule="auto"/>
        <w:jc w:val="both"/>
        <w:rPr>
          <w:rFonts w:eastAsia="Times New Roman" w:cstheme="minorHAnsi"/>
          <w:color w:val="333333"/>
          <w:sz w:val="21"/>
          <w:szCs w:val="21"/>
          <w:lang w:eastAsia="pl-PL"/>
        </w:rPr>
      </w:pPr>
      <w:r w:rsidRPr="00677A3F">
        <w:rPr>
          <w:rFonts w:eastAsia="Times New Roman" w:cstheme="minorHAnsi"/>
          <w:color w:val="333333"/>
          <w:sz w:val="21"/>
          <w:szCs w:val="21"/>
          <w:lang w:eastAsia="pl-PL"/>
        </w:rPr>
        <w:t>zapobiegani</w:t>
      </w:r>
      <w:r w:rsidR="00D6731A" w:rsidRPr="00677A3F">
        <w:rPr>
          <w:rFonts w:eastAsia="Times New Roman" w:cstheme="minorHAnsi"/>
          <w:color w:val="333333"/>
          <w:sz w:val="21"/>
          <w:szCs w:val="21"/>
          <w:lang w:eastAsia="pl-PL"/>
        </w:rPr>
        <w:t>u</w:t>
      </w:r>
      <w:r w:rsidRPr="00677A3F">
        <w:rPr>
          <w:rFonts w:eastAsia="Times New Roman" w:cstheme="minorHAnsi"/>
          <w:color w:val="333333"/>
          <w:sz w:val="21"/>
          <w:szCs w:val="21"/>
          <w:lang w:eastAsia="pl-PL"/>
        </w:rPr>
        <w:t xml:space="preserve"> nieautoryzowanemu dostępowi do serwisu i rozpowszechnianiu złośliwych kodów</w:t>
      </w:r>
      <w:r w:rsidR="00D6731A" w:rsidRPr="00677A3F">
        <w:rPr>
          <w:rFonts w:eastAsia="Times New Roman" w:cstheme="minorHAnsi"/>
          <w:color w:val="333333"/>
          <w:sz w:val="21"/>
          <w:szCs w:val="21"/>
          <w:lang w:eastAsia="pl-PL"/>
        </w:rPr>
        <w:t xml:space="preserve"> oraz </w:t>
      </w:r>
      <w:r w:rsidRPr="00677A3F">
        <w:rPr>
          <w:rFonts w:eastAsia="Times New Roman" w:cstheme="minorHAnsi"/>
          <w:color w:val="333333"/>
          <w:sz w:val="21"/>
          <w:szCs w:val="21"/>
          <w:lang w:eastAsia="pl-PL"/>
        </w:rPr>
        <w:t>zapobieganie uszkodzeniom systemów komputerowych i systemów komunikacji elektronicznej.</w:t>
      </w:r>
    </w:p>
    <w:p w14:paraId="45B87A34" w14:textId="39090CDD" w:rsidR="00D6731A" w:rsidRPr="00677A3F" w:rsidRDefault="00D6731A" w:rsidP="00D6731A">
      <w:pPr>
        <w:numPr>
          <w:ilvl w:val="0"/>
          <w:numId w:val="23"/>
        </w:numPr>
        <w:shd w:val="clear" w:color="auto" w:fill="FFFFFF"/>
        <w:spacing w:after="100" w:afterAutospacing="1" w:line="240" w:lineRule="auto"/>
        <w:jc w:val="both"/>
        <w:rPr>
          <w:rFonts w:eastAsia="Times New Roman" w:cstheme="minorHAnsi"/>
          <w:color w:val="333333"/>
          <w:sz w:val="21"/>
          <w:szCs w:val="21"/>
          <w:lang w:eastAsia="pl-PL"/>
        </w:rPr>
      </w:pPr>
      <w:r w:rsidRPr="00677A3F">
        <w:rPr>
          <w:rFonts w:eastAsia="Times New Roman" w:cstheme="minorHAnsi"/>
          <w:color w:val="333333"/>
          <w:sz w:val="21"/>
          <w:szCs w:val="21"/>
          <w:lang w:eastAsia="pl-PL"/>
        </w:rPr>
        <w:t>Podstawą przetwarzania plików „</w:t>
      </w:r>
      <w:proofErr w:type="spellStart"/>
      <w:r w:rsidRPr="00677A3F">
        <w:rPr>
          <w:rFonts w:eastAsia="Times New Roman" w:cstheme="minorHAnsi"/>
          <w:color w:val="333333"/>
          <w:sz w:val="21"/>
          <w:szCs w:val="21"/>
          <w:lang w:eastAsia="pl-PL"/>
        </w:rPr>
        <w:t>cookies</w:t>
      </w:r>
      <w:proofErr w:type="spellEnd"/>
      <w:r w:rsidRPr="00677A3F">
        <w:rPr>
          <w:rFonts w:eastAsia="Times New Roman" w:cstheme="minorHAnsi"/>
          <w:color w:val="333333"/>
          <w:sz w:val="21"/>
          <w:szCs w:val="21"/>
          <w:lang w:eastAsia="pl-PL"/>
        </w:rPr>
        <w:t>” innych niż „konieczne” jest dobrowolnie wyrażona przez Państwo zgoda (art.</w:t>
      </w:r>
      <w:r w:rsidR="008D0905" w:rsidRPr="00677A3F">
        <w:rPr>
          <w:rFonts w:eastAsia="Times New Roman" w:cstheme="minorHAnsi"/>
          <w:color w:val="333333"/>
          <w:sz w:val="21"/>
          <w:szCs w:val="21"/>
          <w:lang w:eastAsia="pl-PL"/>
        </w:rPr>
        <w:t xml:space="preserve"> </w:t>
      </w:r>
      <w:r w:rsidRPr="00677A3F">
        <w:rPr>
          <w:rFonts w:eastAsia="Times New Roman" w:cstheme="minorHAnsi"/>
          <w:color w:val="333333"/>
          <w:sz w:val="21"/>
          <w:szCs w:val="21"/>
          <w:lang w:eastAsia="pl-PL"/>
        </w:rPr>
        <w:t xml:space="preserve">6 ust. 1 lit. a RODO). </w:t>
      </w:r>
    </w:p>
    <w:p w14:paraId="7B4384B1" w14:textId="1B2D0037" w:rsidR="00D6731A" w:rsidRPr="00677A3F" w:rsidRDefault="00D6731A" w:rsidP="00D6731A">
      <w:pPr>
        <w:numPr>
          <w:ilvl w:val="0"/>
          <w:numId w:val="23"/>
        </w:numPr>
        <w:shd w:val="clear" w:color="auto" w:fill="FFFFFF"/>
        <w:spacing w:after="100" w:afterAutospacing="1" w:line="240" w:lineRule="auto"/>
        <w:jc w:val="both"/>
        <w:rPr>
          <w:rFonts w:eastAsia="Times New Roman" w:cstheme="minorHAnsi"/>
          <w:color w:val="333333"/>
          <w:sz w:val="21"/>
          <w:szCs w:val="21"/>
          <w:lang w:eastAsia="pl-PL"/>
        </w:rPr>
      </w:pPr>
      <w:r w:rsidRPr="00677A3F">
        <w:rPr>
          <w:rFonts w:eastAsia="Times New Roman" w:cstheme="minorHAnsi"/>
          <w:color w:val="333333"/>
          <w:sz w:val="21"/>
          <w:szCs w:val="21"/>
          <w:lang w:eastAsia="pl-PL"/>
        </w:rPr>
        <w:t>Bardziej szczegółowe informacje o plikach „</w:t>
      </w:r>
      <w:proofErr w:type="spellStart"/>
      <w:r w:rsidRPr="00677A3F">
        <w:rPr>
          <w:rFonts w:eastAsia="Times New Roman" w:cstheme="minorHAnsi"/>
          <w:color w:val="333333"/>
          <w:sz w:val="21"/>
          <w:szCs w:val="21"/>
          <w:lang w:eastAsia="pl-PL"/>
        </w:rPr>
        <w:t>cookies</w:t>
      </w:r>
      <w:proofErr w:type="spellEnd"/>
      <w:r w:rsidRPr="00677A3F">
        <w:rPr>
          <w:rFonts w:eastAsia="Times New Roman" w:cstheme="minorHAnsi"/>
          <w:color w:val="333333"/>
          <w:sz w:val="21"/>
          <w:szCs w:val="21"/>
          <w:lang w:eastAsia="pl-PL"/>
        </w:rPr>
        <w:t xml:space="preserve">” znajdują się w Polityce </w:t>
      </w:r>
      <w:proofErr w:type="spellStart"/>
      <w:r w:rsidRPr="00677A3F">
        <w:rPr>
          <w:rFonts w:eastAsia="Times New Roman" w:cstheme="minorHAnsi"/>
          <w:color w:val="333333"/>
          <w:sz w:val="21"/>
          <w:szCs w:val="21"/>
          <w:lang w:eastAsia="pl-PL"/>
        </w:rPr>
        <w:t>Cookies</w:t>
      </w:r>
      <w:proofErr w:type="spellEnd"/>
      <w:r w:rsidRPr="00677A3F">
        <w:rPr>
          <w:rFonts w:eastAsia="Times New Roman" w:cstheme="minorHAnsi"/>
          <w:color w:val="333333"/>
          <w:sz w:val="21"/>
          <w:szCs w:val="21"/>
          <w:lang w:eastAsia="pl-PL"/>
        </w:rPr>
        <w:t xml:space="preserve"> umieszczonej na naszej stronie internetowej. </w:t>
      </w:r>
    </w:p>
    <w:p w14:paraId="6F402A53" w14:textId="0E9F08A3" w:rsidR="00331BB5" w:rsidRPr="00F846EA" w:rsidRDefault="00331BB5" w:rsidP="00331BB5">
      <w:pPr>
        <w:shd w:val="clear" w:color="auto" w:fill="FFFFFF"/>
        <w:spacing w:after="300" w:line="240" w:lineRule="auto"/>
        <w:jc w:val="center"/>
        <w:outlineLvl w:val="0"/>
        <w:rPr>
          <w:rFonts w:eastAsia="Times New Roman" w:cstheme="minorHAnsi"/>
          <w:b/>
          <w:bCs/>
          <w:color w:val="333333"/>
          <w:spacing w:val="-8"/>
          <w:kern w:val="36"/>
          <w:sz w:val="27"/>
          <w:szCs w:val="27"/>
          <w:lang w:eastAsia="pl-PL"/>
        </w:rPr>
      </w:pPr>
      <w:bookmarkStart w:id="28" w:name="_Toc130971430"/>
      <w:r w:rsidRPr="00F846EA">
        <w:rPr>
          <w:rFonts w:eastAsia="Times New Roman" w:cstheme="minorHAnsi"/>
          <w:b/>
          <w:bCs/>
          <w:i/>
          <w:iCs/>
          <w:color w:val="333333"/>
          <w:spacing w:val="-8"/>
          <w:kern w:val="36"/>
          <w:sz w:val="27"/>
          <w:szCs w:val="27"/>
          <w:lang w:eastAsia="pl-PL"/>
        </w:rPr>
        <w:t xml:space="preserve">§ </w:t>
      </w:r>
      <w:r w:rsidR="00AB3AEA">
        <w:rPr>
          <w:rFonts w:eastAsia="Times New Roman" w:cstheme="minorHAnsi"/>
          <w:b/>
          <w:bCs/>
          <w:i/>
          <w:iCs/>
          <w:color w:val="333333"/>
          <w:spacing w:val="-8"/>
          <w:kern w:val="36"/>
          <w:sz w:val="27"/>
          <w:szCs w:val="27"/>
          <w:lang w:eastAsia="pl-PL"/>
        </w:rPr>
        <w:t>1</w:t>
      </w:r>
      <w:r w:rsidR="000C4792">
        <w:rPr>
          <w:rFonts w:eastAsia="Times New Roman" w:cstheme="minorHAnsi"/>
          <w:b/>
          <w:bCs/>
          <w:i/>
          <w:iCs/>
          <w:color w:val="333333"/>
          <w:spacing w:val="-8"/>
          <w:kern w:val="36"/>
          <w:sz w:val="27"/>
          <w:szCs w:val="27"/>
          <w:lang w:eastAsia="pl-PL"/>
        </w:rPr>
        <w:t>0</w:t>
      </w:r>
      <w:r w:rsidRPr="00F846EA">
        <w:rPr>
          <w:rFonts w:eastAsia="Times New Roman" w:cstheme="minorHAnsi"/>
          <w:b/>
          <w:bCs/>
          <w:i/>
          <w:iCs/>
          <w:color w:val="333333"/>
          <w:spacing w:val="-8"/>
          <w:kern w:val="36"/>
          <w:sz w:val="27"/>
          <w:szCs w:val="27"/>
          <w:lang w:eastAsia="pl-PL"/>
        </w:rPr>
        <w:br/>
        <w:t>Uwagi końcowe</w:t>
      </w:r>
      <w:bookmarkEnd w:id="28"/>
    </w:p>
    <w:p w14:paraId="0BA4A698" w14:textId="77777777" w:rsidR="00331BB5" w:rsidRPr="00F846EA" w:rsidRDefault="00331BB5" w:rsidP="00331BB5">
      <w:pPr>
        <w:numPr>
          <w:ilvl w:val="0"/>
          <w:numId w:val="25"/>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Zastrzegamy sobie prawo do wprowadzania zmian w niniejszej polityce prywatności, które mogą wynikać z potrzeb dostosowywania do zmian w przepisach prawa, czy obowiązujących standardów prywatności lub też związanych z poszerzeniem naszej oferty.</w:t>
      </w:r>
    </w:p>
    <w:p w14:paraId="4697D32F" w14:textId="77777777" w:rsidR="00331BB5" w:rsidRPr="00F846EA" w:rsidRDefault="00331BB5" w:rsidP="00331BB5">
      <w:pPr>
        <w:numPr>
          <w:ilvl w:val="0"/>
          <w:numId w:val="25"/>
        </w:numPr>
        <w:shd w:val="clear" w:color="auto" w:fill="FFFFFF"/>
        <w:spacing w:before="100" w:beforeAutospacing="1" w:after="100" w:afterAutospacing="1" w:line="240" w:lineRule="auto"/>
        <w:jc w:val="both"/>
        <w:rPr>
          <w:rFonts w:eastAsia="Times New Roman" w:cstheme="minorHAnsi"/>
          <w:color w:val="333333"/>
          <w:sz w:val="21"/>
          <w:szCs w:val="21"/>
          <w:lang w:eastAsia="pl-PL"/>
        </w:rPr>
      </w:pPr>
      <w:r w:rsidRPr="00F846EA">
        <w:rPr>
          <w:rFonts w:eastAsia="Times New Roman" w:cstheme="minorHAnsi"/>
          <w:color w:val="333333"/>
          <w:sz w:val="21"/>
          <w:szCs w:val="21"/>
          <w:lang w:eastAsia="pl-PL"/>
        </w:rPr>
        <w:t>O wszelkich zmianach dotyczących przetwarzania danych będziemy Państwa informować stosownym komunikatem na naszej stronie internetowej.</w:t>
      </w:r>
    </w:p>
    <w:p w14:paraId="4C22EF75" w14:textId="321EE19A" w:rsidR="00F26CF8" w:rsidRPr="00F846EA" w:rsidRDefault="00331BB5" w:rsidP="00CC4A0B">
      <w:pPr>
        <w:numPr>
          <w:ilvl w:val="0"/>
          <w:numId w:val="25"/>
        </w:numPr>
        <w:shd w:val="clear" w:color="auto" w:fill="FFFFFF"/>
        <w:spacing w:before="100" w:beforeAutospacing="1" w:after="100" w:afterAutospacing="1" w:line="240" w:lineRule="auto"/>
        <w:jc w:val="both"/>
        <w:rPr>
          <w:rFonts w:cstheme="minorHAnsi"/>
        </w:rPr>
      </w:pPr>
      <w:r w:rsidRPr="00F846EA">
        <w:rPr>
          <w:rFonts w:eastAsia="Times New Roman" w:cstheme="minorHAnsi"/>
          <w:color w:val="333333"/>
          <w:sz w:val="21"/>
          <w:szCs w:val="21"/>
          <w:lang w:eastAsia="pl-PL"/>
        </w:rPr>
        <w:t xml:space="preserve">Niniejsza </w:t>
      </w:r>
      <w:r w:rsidR="001C143B">
        <w:rPr>
          <w:rFonts w:eastAsia="Times New Roman" w:cstheme="minorHAnsi"/>
          <w:color w:val="333333"/>
          <w:sz w:val="21"/>
          <w:szCs w:val="21"/>
          <w:lang w:eastAsia="pl-PL"/>
        </w:rPr>
        <w:t>P</w:t>
      </w:r>
      <w:r w:rsidRPr="00F846EA">
        <w:rPr>
          <w:rFonts w:eastAsia="Times New Roman" w:cstheme="minorHAnsi"/>
          <w:color w:val="333333"/>
          <w:sz w:val="21"/>
          <w:szCs w:val="21"/>
          <w:lang w:eastAsia="pl-PL"/>
        </w:rPr>
        <w:t xml:space="preserve">olityka </w:t>
      </w:r>
      <w:r w:rsidR="001C143B">
        <w:rPr>
          <w:rFonts w:eastAsia="Times New Roman" w:cstheme="minorHAnsi"/>
          <w:color w:val="333333"/>
          <w:sz w:val="21"/>
          <w:szCs w:val="21"/>
          <w:lang w:eastAsia="pl-PL"/>
        </w:rPr>
        <w:t>P</w:t>
      </w:r>
      <w:r w:rsidRPr="00F846EA">
        <w:rPr>
          <w:rFonts w:eastAsia="Times New Roman" w:cstheme="minorHAnsi"/>
          <w:color w:val="333333"/>
          <w:sz w:val="21"/>
          <w:szCs w:val="21"/>
          <w:lang w:eastAsia="pl-PL"/>
        </w:rPr>
        <w:t>rywatności obowiązuje od</w:t>
      </w:r>
      <w:r w:rsidR="00CC4A0B">
        <w:rPr>
          <w:rFonts w:eastAsia="Times New Roman" w:cstheme="minorHAnsi"/>
          <w:color w:val="333333"/>
          <w:sz w:val="21"/>
          <w:szCs w:val="21"/>
          <w:lang w:eastAsia="pl-PL"/>
        </w:rPr>
        <w:t xml:space="preserve"> dnia </w:t>
      </w:r>
      <w:r w:rsidR="00CC2759">
        <w:rPr>
          <w:rFonts w:eastAsia="Times New Roman" w:cstheme="minorHAnsi"/>
          <w:color w:val="333333"/>
          <w:sz w:val="21"/>
          <w:szCs w:val="21"/>
          <w:lang w:eastAsia="pl-PL"/>
        </w:rPr>
        <w:t xml:space="preserve">01.04.2023 r. </w:t>
      </w:r>
    </w:p>
    <w:sectPr w:rsidR="00F26CF8" w:rsidRPr="00F846EA" w:rsidSect="00C4695A">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F698" w14:textId="77777777" w:rsidR="00056C87" w:rsidRDefault="00056C87" w:rsidP="008C77FF">
      <w:pPr>
        <w:spacing w:after="0" w:line="240" w:lineRule="auto"/>
      </w:pPr>
      <w:r>
        <w:separator/>
      </w:r>
    </w:p>
  </w:endnote>
  <w:endnote w:type="continuationSeparator" w:id="0">
    <w:p w14:paraId="1BEA7E66" w14:textId="77777777" w:rsidR="00056C87" w:rsidRDefault="00056C87" w:rsidP="008C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FCA3" w14:textId="77777777" w:rsidR="00056C87" w:rsidRDefault="00056C87" w:rsidP="008C77FF">
      <w:pPr>
        <w:spacing w:after="0" w:line="240" w:lineRule="auto"/>
      </w:pPr>
      <w:r>
        <w:separator/>
      </w:r>
    </w:p>
  </w:footnote>
  <w:footnote w:type="continuationSeparator" w:id="0">
    <w:p w14:paraId="08D91EB2" w14:textId="77777777" w:rsidR="00056C87" w:rsidRDefault="00056C87" w:rsidP="008C7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066405"/>
      <w:docPartObj>
        <w:docPartGallery w:val="Page Numbers (Top of Page)"/>
        <w:docPartUnique/>
      </w:docPartObj>
    </w:sdtPr>
    <w:sdtEndPr/>
    <w:sdtContent>
      <w:p w14:paraId="11AE2197" w14:textId="4425BF6E" w:rsidR="00074444" w:rsidRDefault="00074444">
        <w:pPr>
          <w:pStyle w:val="Nagwek"/>
          <w:jc w:val="right"/>
        </w:pPr>
        <w:r>
          <w:fldChar w:fldCharType="begin"/>
        </w:r>
        <w:r>
          <w:instrText>PAGE   \* MERGEFORMAT</w:instrText>
        </w:r>
        <w:r>
          <w:fldChar w:fldCharType="separate"/>
        </w:r>
        <w:r>
          <w:t>2</w:t>
        </w:r>
        <w:r>
          <w:fldChar w:fldCharType="end"/>
        </w:r>
      </w:p>
    </w:sdtContent>
  </w:sdt>
  <w:p w14:paraId="62CC6947" w14:textId="77777777" w:rsidR="00074444" w:rsidRDefault="000744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442"/>
    <w:multiLevelType w:val="multilevel"/>
    <w:tmpl w:val="08981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B6560"/>
    <w:multiLevelType w:val="multilevel"/>
    <w:tmpl w:val="FA0C30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FD5955"/>
    <w:multiLevelType w:val="multilevel"/>
    <w:tmpl w:val="18224C2A"/>
    <w:lvl w:ilvl="0">
      <w:start w:val="1"/>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1A7862"/>
    <w:multiLevelType w:val="multilevel"/>
    <w:tmpl w:val="18224C2A"/>
    <w:lvl w:ilvl="0">
      <w:start w:val="1"/>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752119"/>
    <w:multiLevelType w:val="multilevel"/>
    <w:tmpl w:val="C9461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9470C8"/>
    <w:multiLevelType w:val="multilevel"/>
    <w:tmpl w:val="FA0C30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6C21F7"/>
    <w:multiLevelType w:val="multilevel"/>
    <w:tmpl w:val="5218D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A13218"/>
    <w:multiLevelType w:val="multilevel"/>
    <w:tmpl w:val="1116D6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7547D6"/>
    <w:multiLevelType w:val="multilevel"/>
    <w:tmpl w:val="30522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380B18"/>
    <w:multiLevelType w:val="multilevel"/>
    <w:tmpl w:val="7B2CD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5B23C2"/>
    <w:multiLevelType w:val="multilevel"/>
    <w:tmpl w:val="18ACC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AF6892"/>
    <w:multiLevelType w:val="multilevel"/>
    <w:tmpl w:val="46AC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52774"/>
    <w:multiLevelType w:val="multilevel"/>
    <w:tmpl w:val="A6E40A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EE50F5"/>
    <w:multiLevelType w:val="multilevel"/>
    <w:tmpl w:val="17E8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9F4946"/>
    <w:multiLevelType w:val="multilevel"/>
    <w:tmpl w:val="A800B8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0CD5558"/>
    <w:multiLevelType w:val="hybridMultilevel"/>
    <w:tmpl w:val="BAA86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DB2DCB"/>
    <w:multiLevelType w:val="multilevel"/>
    <w:tmpl w:val="E08A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6F7046"/>
    <w:multiLevelType w:val="multilevel"/>
    <w:tmpl w:val="F1E469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533919"/>
    <w:multiLevelType w:val="multilevel"/>
    <w:tmpl w:val="86A849EC"/>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9" w15:restartNumberingAfterBreak="0">
    <w:nsid w:val="43CC3ABC"/>
    <w:multiLevelType w:val="multilevel"/>
    <w:tmpl w:val="18224C2A"/>
    <w:lvl w:ilvl="0">
      <w:start w:val="1"/>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3E30D41"/>
    <w:multiLevelType w:val="multilevel"/>
    <w:tmpl w:val="582AB5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4F47DEF"/>
    <w:multiLevelType w:val="multilevel"/>
    <w:tmpl w:val="0A48DE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4F77E61"/>
    <w:multiLevelType w:val="multilevel"/>
    <w:tmpl w:val="5CD26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EC19CB"/>
    <w:multiLevelType w:val="multilevel"/>
    <w:tmpl w:val="7862B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457FD8"/>
    <w:multiLevelType w:val="multilevel"/>
    <w:tmpl w:val="97B8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8A3F73"/>
    <w:multiLevelType w:val="multilevel"/>
    <w:tmpl w:val="18224C2A"/>
    <w:lvl w:ilvl="0">
      <w:start w:val="1"/>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979360C"/>
    <w:multiLevelType w:val="multilevel"/>
    <w:tmpl w:val="61F8C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8A2756"/>
    <w:multiLevelType w:val="multilevel"/>
    <w:tmpl w:val="9670F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E212CD"/>
    <w:multiLevelType w:val="multilevel"/>
    <w:tmpl w:val="C9461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B6051F6"/>
    <w:multiLevelType w:val="multilevel"/>
    <w:tmpl w:val="46AC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2A3403"/>
    <w:multiLevelType w:val="multilevel"/>
    <w:tmpl w:val="18224C2A"/>
    <w:lvl w:ilvl="0">
      <w:start w:val="1"/>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D9E59A1"/>
    <w:multiLevelType w:val="multilevel"/>
    <w:tmpl w:val="86A84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30771404">
    <w:abstractNumId w:val="24"/>
  </w:num>
  <w:num w:numId="2" w16cid:durableId="311179149">
    <w:abstractNumId w:val="16"/>
  </w:num>
  <w:num w:numId="3" w16cid:durableId="1337227799">
    <w:abstractNumId w:val="30"/>
  </w:num>
  <w:num w:numId="4" w16cid:durableId="1971281038">
    <w:abstractNumId w:val="4"/>
  </w:num>
  <w:num w:numId="5" w16cid:durableId="1592931635">
    <w:abstractNumId w:val="12"/>
  </w:num>
  <w:num w:numId="6" w16cid:durableId="1221135069">
    <w:abstractNumId w:val="14"/>
  </w:num>
  <w:num w:numId="7" w16cid:durableId="1518691922">
    <w:abstractNumId w:val="5"/>
  </w:num>
  <w:num w:numId="8" w16cid:durableId="1151867629">
    <w:abstractNumId w:val="21"/>
  </w:num>
  <w:num w:numId="9" w16cid:durableId="150368508">
    <w:abstractNumId w:val="29"/>
  </w:num>
  <w:num w:numId="10" w16cid:durableId="58284069">
    <w:abstractNumId w:val="10"/>
  </w:num>
  <w:num w:numId="11" w16cid:durableId="1231648683">
    <w:abstractNumId w:val="26"/>
    <w:lvlOverride w:ilvl="0">
      <w:startOverride w:val="3"/>
    </w:lvlOverride>
  </w:num>
  <w:num w:numId="12" w16cid:durableId="1897543924">
    <w:abstractNumId w:val="20"/>
  </w:num>
  <w:num w:numId="13" w16cid:durableId="1521164618">
    <w:abstractNumId w:val="6"/>
    <w:lvlOverride w:ilvl="0">
      <w:startOverride w:val="4"/>
    </w:lvlOverride>
  </w:num>
  <w:num w:numId="14" w16cid:durableId="1649165741">
    <w:abstractNumId w:val="27"/>
  </w:num>
  <w:num w:numId="15" w16cid:durableId="916407061">
    <w:abstractNumId w:val="13"/>
  </w:num>
  <w:num w:numId="16" w16cid:durableId="264971177">
    <w:abstractNumId w:val="7"/>
  </w:num>
  <w:num w:numId="17" w16cid:durableId="856044042">
    <w:abstractNumId w:val="0"/>
  </w:num>
  <w:num w:numId="18" w16cid:durableId="1051657005">
    <w:abstractNumId w:val="31"/>
  </w:num>
  <w:num w:numId="19" w16cid:durableId="1038701814">
    <w:abstractNumId w:val="8"/>
    <w:lvlOverride w:ilvl="0">
      <w:startOverride w:val="5"/>
    </w:lvlOverride>
  </w:num>
  <w:num w:numId="20" w16cid:durableId="1452360445">
    <w:abstractNumId w:val="8"/>
    <w:lvlOverride w:ilvl="0">
      <w:startOverride w:val="6"/>
    </w:lvlOverride>
  </w:num>
  <w:num w:numId="21" w16cid:durableId="1520855465">
    <w:abstractNumId w:val="8"/>
    <w:lvlOverride w:ilvl="0">
      <w:startOverride w:val="7"/>
    </w:lvlOverride>
  </w:num>
  <w:num w:numId="22" w16cid:durableId="1409689253">
    <w:abstractNumId w:val="22"/>
  </w:num>
  <w:num w:numId="23" w16cid:durableId="370158179">
    <w:abstractNumId w:val="23"/>
  </w:num>
  <w:num w:numId="24" w16cid:durableId="1372344383">
    <w:abstractNumId w:val="17"/>
  </w:num>
  <w:num w:numId="25" w16cid:durableId="521629399">
    <w:abstractNumId w:val="9"/>
  </w:num>
  <w:num w:numId="26" w16cid:durableId="634721948">
    <w:abstractNumId w:val="3"/>
  </w:num>
  <w:num w:numId="27" w16cid:durableId="1357198421">
    <w:abstractNumId w:val="2"/>
  </w:num>
  <w:num w:numId="28" w16cid:durableId="1504738685">
    <w:abstractNumId w:val="19"/>
  </w:num>
  <w:num w:numId="29" w16cid:durableId="958141788">
    <w:abstractNumId w:val="25"/>
  </w:num>
  <w:num w:numId="30" w16cid:durableId="1442140256">
    <w:abstractNumId w:val="1"/>
  </w:num>
  <w:num w:numId="31" w16cid:durableId="898131855">
    <w:abstractNumId w:val="11"/>
  </w:num>
  <w:num w:numId="32" w16cid:durableId="82074455">
    <w:abstractNumId w:val="15"/>
  </w:num>
  <w:num w:numId="33" w16cid:durableId="1820608915">
    <w:abstractNumId w:val="28"/>
  </w:num>
  <w:num w:numId="34" w16cid:durableId="7254495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DF"/>
    <w:rsid w:val="000068CF"/>
    <w:rsid w:val="00025C60"/>
    <w:rsid w:val="00043230"/>
    <w:rsid w:val="00056C87"/>
    <w:rsid w:val="00074444"/>
    <w:rsid w:val="000C4792"/>
    <w:rsid w:val="00123ADA"/>
    <w:rsid w:val="00126D59"/>
    <w:rsid w:val="0015029F"/>
    <w:rsid w:val="001722F7"/>
    <w:rsid w:val="00184B0B"/>
    <w:rsid w:val="001C143B"/>
    <w:rsid w:val="002014E8"/>
    <w:rsid w:val="00271E7D"/>
    <w:rsid w:val="003013DC"/>
    <w:rsid w:val="003050AB"/>
    <w:rsid w:val="003171ED"/>
    <w:rsid w:val="00331BB5"/>
    <w:rsid w:val="00351A58"/>
    <w:rsid w:val="0035208A"/>
    <w:rsid w:val="0038583C"/>
    <w:rsid w:val="003B5301"/>
    <w:rsid w:val="00424E4C"/>
    <w:rsid w:val="004538E3"/>
    <w:rsid w:val="00480A72"/>
    <w:rsid w:val="00494905"/>
    <w:rsid w:val="005E1E37"/>
    <w:rsid w:val="005E22A8"/>
    <w:rsid w:val="005F137E"/>
    <w:rsid w:val="005F1FC2"/>
    <w:rsid w:val="006108FF"/>
    <w:rsid w:val="00650615"/>
    <w:rsid w:val="00654428"/>
    <w:rsid w:val="00677A3F"/>
    <w:rsid w:val="006806FB"/>
    <w:rsid w:val="00703E0F"/>
    <w:rsid w:val="007922F8"/>
    <w:rsid w:val="00807A9B"/>
    <w:rsid w:val="00881CF9"/>
    <w:rsid w:val="0088258B"/>
    <w:rsid w:val="00892883"/>
    <w:rsid w:val="008C77FF"/>
    <w:rsid w:val="008D0905"/>
    <w:rsid w:val="008F5136"/>
    <w:rsid w:val="009401BB"/>
    <w:rsid w:val="009664C3"/>
    <w:rsid w:val="009A02BB"/>
    <w:rsid w:val="009D4DC0"/>
    <w:rsid w:val="009F3628"/>
    <w:rsid w:val="00A53384"/>
    <w:rsid w:val="00A74116"/>
    <w:rsid w:val="00A851E3"/>
    <w:rsid w:val="00AA761C"/>
    <w:rsid w:val="00AB3AEA"/>
    <w:rsid w:val="00B3394D"/>
    <w:rsid w:val="00B67DCF"/>
    <w:rsid w:val="00B76E36"/>
    <w:rsid w:val="00B84D7F"/>
    <w:rsid w:val="00BC4BA7"/>
    <w:rsid w:val="00BD0F62"/>
    <w:rsid w:val="00BD4B74"/>
    <w:rsid w:val="00BE748E"/>
    <w:rsid w:val="00BF184F"/>
    <w:rsid w:val="00C13EAA"/>
    <w:rsid w:val="00C40A8C"/>
    <w:rsid w:val="00C4695A"/>
    <w:rsid w:val="00C87B5C"/>
    <w:rsid w:val="00C910AE"/>
    <w:rsid w:val="00C94851"/>
    <w:rsid w:val="00CC2759"/>
    <w:rsid w:val="00CC4A0B"/>
    <w:rsid w:val="00CD2188"/>
    <w:rsid w:val="00D551DF"/>
    <w:rsid w:val="00D65573"/>
    <w:rsid w:val="00D6731A"/>
    <w:rsid w:val="00DB28A0"/>
    <w:rsid w:val="00E1250F"/>
    <w:rsid w:val="00E413E7"/>
    <w:rsid w:val="00E71DA9"/>
    <w:rsid w:val="00ED6294"/>
    <w:rsid w:val="00F26CF8"/>
    <w:rsid w:val="00F35759"/>
    <w:rsid w:val="00F53BEF"/>
    <w:rsid w:val="00F846EA"/>
    <w:rsid w:val="00F87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9067"/>
  <w15:chartTrackingRefBased/>
  <w15:docId w15:val="{11F447BD-0E25-4942-B2A1-72452EC1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1BB5"/>
  </w:style>
  <w:style w:type="paragraph" w:styleId="Nagwek1">
    <w:name w:val="heading 1"/>
    <w:basedOn w:val="Normalny"/>
    <w:next w:val="Normalny"/>
    <w:link w:val="Nagwek1Znak"/>
    <w:uiPriority w:val="9"/>
    <w:qFormat/>
    <w:rsid w:val="00331B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1BB5"/>
    <w:pPr>
      <w:spacing w:after="200" w:line="276" w:lineRule="auto"/>
      <w:ind w:left="720"/>
      <w:contextualSpacing/>
    </w:pPr>
  </w:style>
  <w:style w:type="character" w:styleId="Hipercze">
    <w:name w:val="Hyperlink"/>
    <w:basedOn w:val="Domylnaczcionkaakapitu"/>
    <w:uiPriority w:val="99"/>
    <w:unhideWhenUsed/>
    <w:rsid w:val="00331BB5"/>
    <w:rPr>
      <w:color w:val="0563C1" w:themeColor="hyperlink"/>
      <w:u w:val="single"/>
    </w:rPr>
  </w:style>
  <w:style w:type="character" w:styleId="Odwoaniedokomentarza">
    <w:name w:val="annotation reference"/>
    <w:basedOn w:val="Domylnaczcionkaakapitu"/>
    <w:uiPriority w:val="99"/>
    <w:semiHidden/>
    <w:unhideWhenUsed/>
    <w:rsid w:val="00331BB5"/>
    <w:rPr>
      <w:sz w:val="16"/>
      <w:szCs w:val="16"/>
    </w:rPr>
  </w:style>
  <w:style w:type="paragraph" w:styleId="Tekstkomentarza">
    <w:name w:val="annotation text"/>
    <w:basedOn w:val="Normalny"/>
    <w:link w:val="TekstkomentarzaZnak"/>
    <w:uiPriority w:val="99"/>
    <w:semiHidden/>
    <w:unhideWhenUsed/>
    <w:rsid w:val="00331B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1BB5"/>
    <w:rPr>
      <w:sz w:val="20"/>
      <w:szCs w:val="20"/>
    </w:rPr>
  </w:style>
  <w:style w:type="character" w:customStyle="1" w:styleId="Nagwek1Znak">
    <w:name w:val="Nagłówek 1 Znak"/>
    <w:basedOn w:val="Domylnaczcionkaakapitu"/>
    <w:link w:val="Nagwek1"/>
    <w:uiPriority w:val="9"/>
    <w:rsid w:val="00331BB5"/>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331BB5"/>
    <w:pPr>
      <w:outlineLvl w:val="9"/>
    </w:pPr>
    <w:rPr>
      <w:lang w:eastAsia="pl-PL"/>
    </w:rPr>
  </w:style>
  <w:style w:type="paragraph" w:styleId="Spistreci1">
    <w:name w:val="toc 1"/>
    <w:basedOn w:val="Normalny"/>
    <w:next w:val="Normalny"/>
    <w:autoRedefine/>
    <w:uiPriority w:val="39"/>
    <w:unhideWhenUsed/>
    <w:rsid w:val="00331BB5"/>
    <w:pPr>
      <w:spacing w:after="100"/>
    </w:pPr>
  </w:style>
  <w:style w:type="paragraph" w:styleId="Spistreci2">
    <w:name w:val="toc 2"/>
    <w:basedOn w:val="Normalny"/>
    <w:next w:val="Normalny"/>
    <w:autoRedefine/>
    <w:uiPriority w:val="39"/>
    <w:unhideWhenUsed/>
    <w:rsid w:val="00331BB5"/>
    <w:pPr>
      <w:spacing w:after="100"/>
      <w:ind w:left="220"/>
    </w:pPr>
  </w:style>
  <w:style w:type="paragraph" w:styleId="Nagwek">
    <w:name w:val="header"/>
    <w:basedOn w:val="Normalny"/>
    <w:link w:val="NagwekZnak"/>
    <w:uiPriority w:val="99"/>
    <w:unhideWhenUsed/>
    <w:rsid w:val="008C77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7FF"/>
  </w:style>
  <w:style w:type="paragraph" w:styleId="Stopka">
    <w:name w:val="footer"/>
    <w:basedOn w:val="Normalny"/>
    <w:link w:val="StopkaZnak"/>
    <w:uiPriority w:val="99"/>
    <w:unhideWhenUsed/>
    <w:rsid w:val="008C77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7FF"/>
  </w:style>
  <w:style w:type="character" w:styleId="Nierozpoznanawzmianka">
    <w:name w:val="Unresolved Mention"/>
    <w:basedOn w:val="Domylnaczcionkaakapitu"/>
    <w:uiPriority w:val="99"/>
    <w:semiHidden/>
    <w:unhideWhenUsed/>
    <w:rsid w:val="00703E0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881CF9"/>
    <w:rPr>
      <w:b/>
      <w:bCs/>
    </w:rPr>
  </w:style>
  <w:style w:type="character" w:customStyle="1" w:styleId="TematkomentarzaZnak">
    <w:name w:val="Temat komentarza Znak"/>
    <w:basedOn w:val="TekstkomentarzaZnak"/>
    <w:link w:val="Tematkomentarza"/>
    <w:uiPriority w:val="99"/>
    <w:semiHidden/>
    <w:rsid w:val="00881CF9"/>
    <w:rPr>
      <w:b/>
      <w:bCs/>
      <w:sz w:val="20"/>
      <w:szCs w:val="20"/>
    </w:rPr>
  </w:style>
  <w:style w:type="character" w:styleId="UyteHipercze">
    <w:name w:val="FollowedHyperlink"/>
    <w:basedOn w:val="Domylnaczcionkaakapitu"/>
    <w:uiPriority w:val="99"/>
    <w:semiHidden/>
    <w:unhideWhenUsed/>
    <w:rsid w:val="00C91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od@stomatologiazdrowie.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99ffdb3-be2c-40ba-add0-5628e18bf45d" xsi:nil="true"/>
    <lcf76f155ced4ddcb4097134ff3c332f xmlns="98c42bea-8753-4b07-a63a-da6d1a8cac8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097A13CE5AFFD4FAF9971BFC7C4A439" ma:contentTypeVersion="10" ma:contentTypeDescription="Utwórz nowy dokument." ma:contentTypeScope="" ma:versionID="37bd63dd94218a4a219555dbd4e4e56b">
  <xsd:schema xmlns:xsd="http://www.w3.org/2001/XMLSchema" xmlns:xs="http://www.w3.org/2001/XMLSchema" xmlns:p="http://schemas.microsoft.com/office/2006/metadata/properties" xmlns:ns2="98c42bea-8753-4b07-a63a-da6d1a8cac84" xmlns:ns3="899ffdb3-be2c-40ba-add0-5628e18bf45d" targetNamespace="http://schemas.microsoft.com/office/2006/metadata/properties" ma:root="true" ma:fieldsID="8929c4658668127a61f38f23f653102e" ns2:_="" ns3:_="">
    <xsd:import namespace="98c42bea-8753-4b07-a63a-da6d1a8cac84"/>
    <xsd:import namespace="899ffdb3-be2c-40ba-add0-5628e18bf4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2bea-8753-4b07-a63a-da6d1a8ca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01bfcaa4-e59a-42ca-82b2-c271c5bde6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ffdb3-be2c-40ba-add0-5628e18bf4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f84ae0-301e-45b7-940c-b5f02e812da8}" ma:internalName="TaxCatchAll" ma:showField="CatchAllData" ma:web="899ffdb3-be2c-40ba-add0-5628e18bf4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00C53-C7A0-4F6F-9165-70925BFFC464}">
  <ds:schemaRefs>
    <ds:schemaRef ds:uri="http://schemas.microsoft.com/sharepoint/v3/contenttype/forms"/>
  </ds:schemaRefs>
</ds:datastoreItem>
</file>

<file path=customXml/itemProps2.xml><?xml version="1.0" encoding="utf-8"?>
<ds:datastoreItem xmlns:ds="http://schemas.openxmlformats.org/officeDocument/2006/customXml" ds:itemID="{803AB4F2-7BBF-45F3-B05A-5C5C0BA36B03}">
  <ds:schemaRefs>
    <ds:schemaRef ds:uri="http://schemas.microsoft.com/office/2006/metadata/properties"/>
    <ds:schemaRef ds:uri="http://schemas.microsoft.com/office/infopath/2007/PartnerControls"/>
    <ds:schemaRef ds:uri="18889b5a-4019-47f6-a90b-3fc2d783b99b"/>
    <ds:schemaRef ds:uri="1ccc07fe-ef00-48b9-99f3-8f1eded78e62"/>
    <ds:schemaRef ds:uri="899ffdb3-be2c-40ba-add0-5628e18bf45d"/>
    <ds:schemaRef ds:uri="98c42bea-8753-4b07-a63a-da6d1a8cac84"/>
  </ds:schemaRefs>
</ds:datastoreItem>
</file>

<file path=customXml/itemProps3.xml><?xml version="1.0" encoding="utf-8"?>
<ds:datastoreItem xmlns:ds="http://schemas.openxmlformats.org/officeDocument/2006/customXml" ds:itemID="{A68A2746-3B0E-441C-82E3-7F607BE34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2bea-8753-4b07-a63a-da6d1a8cac84"/>
    <ds:schemaRef ds:uri="899ffdb3-be2c-40ba-add0-5628e18bf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3993</Words>
  <Characters>23961</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Warawko</dc:creator>
  <cp:keywords/>
  <dc:description/>
  <cp:lastModifiedBy>Adam Warawko</cp:lastModifiedBy>
  <cp:revision>75</cp:revision>
  <dcterms:created xsi:type="dcterms:W3CDTF">2021-01-26T13:59:00Z</dcterms:created>
  <dcterms:modified xsi:type="dcterms:W3CDTF">2023-03-29T06:36:00Z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0x01010029080A336A30334EA8464243A0C8C946</vt:lpwstr>
  </property>
  <property fmtid="{D5CDD505-2E9C-101B-9397-08002B2CF9AE}" pid="3" name="MediaServiceImageTags">
    <vt:lpwstr/>
  </property>
</Properties>
</file>